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9F5F00" w14:textId="236B006A" w:rsidR="00C65D07" w:rsidRPr="00E17942" w:rsidRDefault="00C65D07" w:rsidP="00C65D07">
      <w:pPr>
        <w:pageBreakBefore/>
        <w:spacing w:before="0" w:after="0"/>
        <w:jc w:val="both"/>
        <w:outlineLvl w:val="1"/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</w:pPr>
      <w:r w:rsidRPr="00C65D07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>Supplementary Table</w:t>
      </w:r>
      <w:r w:rsidRPr="00E17942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1</w:t>
      </w:r>
      <w:r w:rsidRPr="00E17942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hAnsi="Calibri" w:cs="Calibri"/>
          <w:b/>
          <w:bCs/>
          <w:sz w:val="21"/>
          <w:szCs w:val="21"/>
          <w:lang w:val="en-GB"/>
        </w:rPr>
        <w:t xml:space="preserve">Subgroup analysis: </w:t>
      </w:r>
      <w:r w:rsidRPr="00E17942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>Length of stay for patient receiving PVP/PKP (day)</w:t>
      </w:r>
      <w:r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>,</w:t>
      </w:r>
      <w:r w:rsidRPr="0007752A">
        <w:rPr>
          <w:rFonts w:ascii="Calibri" w:eastAsiaTheme="minorEastAsia" w:hAnsi="Calibri" w:cstheme="minorBid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theme="minorBidi"/>
          <w:b/>
          <w:bCs/>
          <w:sz w:val="21"/>
          <w:szCs w:val="21"/>
          <w:lang w:val="en-GB" w:eastAsia="zh-CN"/>
        </w:rPr>
        <w:t>sex and age subgroups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63"/>
        <w:gridCol w:w="2144"/>
        <w:gridCol w:w="966"/>
        <w:gridCol w:w="891"/>
        <w:gridCol w:w="1184"/>
        <w:gridCol w:w="1267"/>
        <w:gridCol w:w="1256"/>
        <w:gridCol w:w="1256"/>
        <w:gridCol w:w="1274"/>
        <w:gridCol w:w="1304"/>
        <w:gridCol w:w="1253"/>
      </w:tblGrid>
      <w:tr w:rsidR="00C65D07" w:rsidRPr="0007752A" w14:paraId="64536EA6" w14:textId="77777777" w:rsidTr="0063298C">
        <w:trPr>
          <w:trHeight w:val="280"/>
        </w:trPr>
        <w:tc>
          <w:tcPr>
            <w:tcW w:w="118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4B03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b/>
                <w:bCs/>
                <w:color w:val="000000"/>
                <w:sz w:val="21"/>
                <w:szCs w:val="21"/>
                <w:lang w:eastAsia="zh-CN"/>
              </w:rPr>
              <w:t>Subgroup</w:t>
            </w:r>
          </w:p>
        </w:tc>
        <w:tc>
          <w:tcPr>
            <w:tcW w:w="3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6548F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b/>
                <w:bCs/>
                <w:color w:val="000000"/>
                <w:sz w:val="21"/>
                <w:szCs w:val="21"/>
                <w:lang w:eastAsia="zh-CN"/>
              </w:rPr>
              <w:t>N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6BAB5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b/>
                <w:bCs/>
                <w:color w:val="000000"/>
                <w:sz w:val="21"/>
                <w:szCs w:val="21"/>
                <w:lang w:val="en-GB" w:eastAsia="zh-CN"/>
              </w:rPr>
              <w:t>Mean</w:t>
            </w:r>
          </w:p>
        </w:tc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5738B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b/>
                <w:bCs/>
                <w:color w:val="000000"/>
                <w:sz w:val="21"/>
                <w:szCs w:val="21"/>
                <w:lang w:val="en-GB" w:eastAsia="zh-CN"/>
              </w:rPr>
              <w:t>S.D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E6168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b/>
                <w:bCs/>
                <w:color w:val="000000"/>
                <w:sz w:val="21"/>
                <w:szCs w:val="21"/>
                <w:lang w:val="en-GB" w:eastAsia="zh-CN"/>
              </w:rPr>
              <w:t>Minimum</w:t>
            </w: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B9850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b/>
                <w:bCs/>
                <w:color w:val="000000"/>
                <w:sz w:val="21"/>
                <w:szCs w:val="21"/>
                <w:lang w:val="en-GB" w:eastAsia="zh-CN"/>
              </w:rPr>
              <w:t>1st Quartile</w:t>
            </w: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F247A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b/>
                <w:bCs/>
                <w:color w:val="000000"/>
                <w:sz w:val="21"/>
                <w:szCs w:val="21"/>
                <w:lang w:val="en-GB" w:eastAsia="zh-CN"/>
              </w:rPr>
              <w:t>Median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7606B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b/>
                <w:bCs/>
                <w:color w:val="000000"/>
                <w:sz w:val="21"/>
                <w:szCs w:val="21"/>
                <w:lang w:val="en-GB" w:eastAsia="zh-CN"/>
              </w:rPr>
              <w:t>3rd Quartile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CBB3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b/>
                <w:bCs/>
                <w:color w:val="000000"/>
                <w:sz w:val="21"/>
                <w:szCs w:val="21"/>
                <w:lang w:val="en-GB" w:eastAsia="zh-CN"/>
              </w:rPr>
              <w:t>Maximum</w:t>
            </w: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58246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b/>
                <w:bCs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b/>
                <w:bCs/>
                <w:color w:val="000000"/>
                <w:sz w:val="21"/>
                <w:szCs w:val="21"/>
                <w:lang w:eastAsia="zh-CN"/>
              </w:rPr>
              <w:t>P value</w:t>
            </w:r>
          </w:p>
        </w:tc>
      </w:tr>
      <w:tr w:rsidR="00C65D07" w:rsidRPr="0007752A" w14:paraId="455CDE83" w14:textId="77777777" w:rsidTr="0063298C">
        <w:trPr>
          <w:trHeight w:val="280"/>
        </w:trPr>
        <w:tc>
          <w:tcPr>
            <w:tcW w:w="4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D17C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Sex</w:t>
            </w:r>
          </w:p>
        </w:tc>
        <w:tc>
          <w:tcPr>
            <w:tcW w:w="7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97391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Male</w:t>
            </w:r>
          </w:p>
        </w:tc>
        <w:tc>
          <w:tcPr>
            <w:tcW w:w="34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9733C59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3,175 </w:t>
            </w: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4DEDE6C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11.38</w:t>
            </w:r>
          </w:p>
        </w:tc>
        <w:tc>
          <w:tcPr>
            <w:tcW w:w="42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507C900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9.166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B6D0E7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E7907D6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45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42E4F05" w14:textId="77777777" w:rsidR="00C65D07" w:rsidRPr="00746C09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746C09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F9A4816" w14:textId="77777777" w:rsidR="00C65D07" w:rsidRPr="009043B8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F75AFE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14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CCC4297" w14:textId="77777777" w:rsidR="00C65D07" w:rsidRPr="00BB3F26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BB3F26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191</w:t>
            </w:r>
          </w:p>
        </w:tc>
        <w:tc>
          <w:tcPr>
            <w:tcW w:w="45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38973" w14:textId="77777777" w:rsidR="00C65D07" w:rsidRPr="00B66999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B66999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&lt;0.01</w:t>
            </w:r>
          </w:p>
        </w:tc>
      </w:tr>
      <w:tr w:rsidR="00C65D07" w:rsidRPr="0007752A" w14:paraId="35E995F8" w14:textId="77777777" w:rsidTr="0063298C">
        <w:trPr>
          <w:trHeight w:val="280"/>
        </w:trPr>
        <w:tc>
          <w:tcPr>
            <w:tcW w:w="4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6D12A59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5B3E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Female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833B3A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12,424 </w:t>
            </w: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841AE0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10.47</w:t>
            </w:r>
          </w:p>
        </w:tc>
        <w:tc>
          <w:tcPr>
            <w:tcW w:w="424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07F87D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7.745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D4A993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45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7A6841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45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FE8F7A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D343EB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13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E146F0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256</w:t>
            </w:r>
          </w:p>
        </w:tc>
        <w:tc>
          <w:tcPr>
            <w:tcW w:w="450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A6B6AB5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  <w:tr w:rsidR="00C65D07" w:rsidRPr="0007752A" w14:paraId="3A4AED29" w14:textId="77777777" w:rsidTr="0063298C">
        <w:trPr>
          <w:trHeight w:val="280"/>
        </w:trPr>
        <w:tc>
          <w:tcPr>
            <w:tcW w:w="41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B1A5E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Age</w:t>
            </w:r>
          </w:p>
        </w:tc>
        <w:tc>
          <w:tcPr>
            <w:tcW w:w="7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68BB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50-59</w:t>
            </w:r>
          </w:p>
        </w:tc>
        <w:tc>
          <w:tcPr>
            <w:tcW w:w="34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381ACF1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847 </w:t>
            </w: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0D47FAE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10.36 </w:t>
            </w:r>
          </w:p>
        </w:tc>
        <w:tc>
          <w:tcPr>
            <w:tcW w:w="42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332FFCA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7.78 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8BD076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45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C8FDCF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45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5BDB7DB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A43153D" w14:textId="77777777" w:rsidR="00C65D07" w:rsidRPr="00746C09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746C09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13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A92A659" w14:textId="77777777" w:rsidR="00C65D07" w:rsidRPr="009043B8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F75AFE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92</w:t>
            </w:r>
          </w:p>
        </w:tc>
        <w:tc>
          <w:tcPr>
            <w:tcW w:w="45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44800" w14:textId="77777777" w:rsidR="00C65D07" w:rsidRPr="00BB3F26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BB3F26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&lt;0.01</w:t>
            </w:r>
          </w:p>
        </w:tc>
      </w:tr>
      <w:tr w:rsidR="00C65D07" w:rsidRPr="0007752A" w14:paraId="12C8FC5F" w14:textId="77777777" w:rsidTr="0063298C">
        <w:trPr>
          <w:trHeight w:val="280"/>
        </w:trPr>
        <w:tc>
          <w:tcPr>
            <w:tcW w:w="4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7790A78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29938FDC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60-69</w:t>
            </w:r>
          </w:p>
        </w:tc>
        <w:tc>
          <w:tcPr>
            <w:tcW w:w="346" w:type="pct"/>
            <w:shd w:val="clear" w:color="auto" w:fill="auto"/>
            <w:vAlign w:val="center"/>
            <w:hideMark/>
          </w:tcPr>
          <w:p w14:paraId="1D02C4D7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3,471 </w:t>
            </w:r>
          </w:p>
        </w:tc>
        <w:tc>
          <w:tcPr>
            <w:tcW w:w="319" w:type="pct"/>
            <w:shd w:val="clear" w:color="auto" w:fill="auto"/>
            <w:vAlign w:val="center"/>
            <w:hideMark/>
          </w:tcPr>
          <w:p w14:paraId="0E461E63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9.76 </w:t>
            </w:r>
          </w:p>
        </w:tc>
        <w:tc>
          <w:tcPr>
            <w:tcW w:w="424" w:type="pct"/>
            <w:shd w:val="clear" w:color="auto" w:fill="auto"/>
            <w:vAlign w:val="center"/>
            <w:hideMark/>
          </w:tcPr>
          <w:p w14:paraId="33086ADF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7.87 </w:t>
            </w:r>
          </w:p>
        </w:tc>
        <w:tc>
          <w:tcPr>
            <w:tcW w:w="454" w:type="pct"/>
            <w:shd w:val="clear" w:color="auto" w:fill="auto"/>
            <w:vAlign w:val="center"/>
            <w:hideMark/>
          </w:tcPr>
          <w:p w14:paraId="64F8BB9C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14:paraId="35423E44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14:paraId="495B9470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456" w:type="pct"/>
            <w:shd w:val="clear" w:color="auto" w:fill="auto"/>
            <w:vAlign w:val="center"/>
            <w:hideMark/>
          </w:tcPr>
          <w:p w14:paraId="595A6F71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12</w:t>
            </w:r>
          </w:p>
        </w:tc>
        <w:tc>
          <w:tcPr>
            <w:tcW w:w="467" w:type="pct"/>
            <w:shd w:val="clear" w:color="auto" w:fill="auto"/>
            <w:vAlign w:val="center"/>
            <w:hideMark/>
          </w:tcPr>
          <w:p w14:paraId="7D722B52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191</w:t>
            </w:r>
          </w:p>
        </w:tc>
        <w:tc>
          <w:tcPr>
            <w:tcW w:w="450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FF4F0DC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  <w:tr w:rsidR="00C65D07" w:rsidRPr="0007752A" w14:paraId="4FA53196" w14:textId="77777777" w:rsidTr="0063298C">
        <w:trPr>
          <w:trHeight w:val="280"/>
        </w:trPr>
        <w:tc>
          <w:tcPr>
            <w:tcW w:w="4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38670D3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17A31DDB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70-79</w:t>
            </w:r>
          </w:p>
        </w:tc>
        <w:tc>
          <w:tcPr>
            <w:tcW w:w="346" w:type="pct"/>
            <w:shd w:val="clear" w:color="auto" w:fill="auto"/>
            <w:vAlign w:val="center"/>
            <w:hideMark/>
          </w:tcPr>
          <w:p w14:paraId="67BD0DCF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5,483 </w:t>
            </w:r>
          </w:p>
        </w:tc>
        <w:tc>
          <w:tcPr>
            <w:tcW w:w="319" w:type="pct"/>
            <w:shd w:val="clear" w:color="auto" w:fill="auto"/>
            <w:vAlign w:val="center"/>
            <w:hideMark/>
          </w:tcPr>
          <w:p w14:paraId="5AC7A154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10.46 </w:t>
            </w:r>
          </w:p>
        </w:tc>
        <w:tc>
          <w:tcPr>
            <w:tcW w:w="424" w:type="pct"/>
            <w:shd w:val="clear" w:color="auto" w:fill="auto"/>
            <w:vAlign w:val="center"/>
            <w:hideMark/>
          </w:tcPr>
          <w:p w14:paraId="3784F945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7.84 </w:t>
            </w:r>
          </w:p>
        </w:tc>
        <w:tc>
          <w:tcPr>
            <w:tcW w:w="454" w:type="pct"/>
            <w:shd w:val="clear" w:color="auto" w:fill="auto"/>
            <w:vAlign w:val="center"/>
            <w:hideMark/>
          </w:tcPr>
          <w:p w14:paraId="035B992C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14:paraId="6C0FDCF0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14:paraId="379BC69E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456" w:type="pct"/>
            <w:shd w:val="clear" w:color="auto" w:fill="auto"/>
            <w:vAlign w:val="center"/>
            <w:hideMark/>
          </w:tcPr>
          <w:p w14:paraId="6E1F76BC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13</w:t>
            </w:r>
          </w:p>
        </w:tc>
        <w:tc>
          <w:tcPr>
            <w:tcW w:w="467" w:type="pct"/>
            <w:shd w:val="clear" w:color="auto" w:fill="auto"/>
            <w:vAlign w:val="center"/>
            <w:hideMark/>
          </w:tcPr>
          <w:p w14:paraId="481AF43F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256</w:t>
            </w:r>
          </w:p>
        </w:tc>
        <w:tc>
          <w:tcPr>
            <w:tcW w:w="450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D18E8BB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  <w:tr w:rsidR="00C65D07" w:rsidRPr="0007752A" w14:paraId="2384CC30" w14:textId="77777777" w:rsidTr="0063298C">
        <w:trPr>
          <w:trHeight w:val="280"/>
        </w:trPr>
        <w:tc>
          <w:tcPr>
            <w:tcW w:w="4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F6C37AA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45A02503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80-89</w:t>
            </w:r>
          </w:p>
        </w:tc>
        <w:tc>
          <w:tcPr>
            <w:tcW w:w="346" w:type="pct"/>
            <w:shd w:val="clear" w:color="auto" w:fill="auto"/>
            <w:vAlign w:val="center"/>
            <w:hideMark/>
          </w:tcPr>
          <w:p w14:paraId="2BB8BD08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5,140 </w:t>
            </w:r>
          </w:p>
        </w:tc>
        <w:tc>
          <w:tcPr>
            <w:tcW w:w="319" w:type="pct"/>
            <w:shd w:val="clear" w:color="auto" w:fill="auto"/>
            <w:vAlign w:val="center"/>
            <w:hideMark/>
          </w:tcPr>
          <w:p w14:paraId="6938A6AF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11.34 </w:t>
            </w:r>
          </w:p>
        </w:tc>
        <w:tc>
          <w:tcPr>
            <w:tcW w:w="424" w:type="pct"/>
            <w:shd w:val="clear" w:color="auto" w:fill="auto"/>
            <w:vAlign w:val="center"/>
            <w:hideMark/>
          </w:tcPr>
          <w:p w14:paraId="3D5F6C0E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8.24 </w:t>
            </w:r>
          </w:p>
        </w:tc>
        <w:tc>
          <w:tcPr>
            <w:tcW w:w="454" w:type="pct"/>
            <w:shd w:val="clear" w:color="auto" w:fill="auto"/>
            <w:vAlign w:val="center"/>
            <w:hideMark/>
          </w:tcPr>
          <w:p w14:paraId="10C11ED2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14:paraId="5BC80793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14:paraId="23D76F77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456" w:type="pct"/>
            <w:shd w:val="clear" w:color="auto" w:fill="auto"/>
            <w:vAlign w:val="center"/>
            <w:hideMark/>
          </w:tcPr>
          <w:p w14:paraId="1ADBF2A3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14</w:t>
            </w:r>
          </w:p>
        </w:tc>
        <w:tc>
          <w:tcPr>
            <w:tcW w:w="467" w:type="pct"/>
            <w:shd w:val="clear" w:color="auto" w:fill="auto"/>
            <w:vAlign w:val="center"/>
            <w:hideMark/>
          </w:tcPr>
          <w:p w14:paraId="02F818DB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206</w:t>
            </w:r>
          </w:p>
        </w:tc>
        <w:tc>
          <w:tcPr>
            <w:tcW w:w="450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2DE4189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  <w:tr w:rsidR="00C65D07" w:rsidRPr="0007752A" w14:paraId="46A42A05" w14:textId="77777777" w:rsidTr="0063298C">
        <w:trPr>
          <w:trHeight w:val="280"/>
        </w:trPr>
        <w:tc>
          <w:tcPr>
            <w:tcW w:w="4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389A0661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38B3D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90+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314807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658 </w:t>
            </w: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A4F61A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12.01 </w:t>
            </w:r>
          </w:p>
        </w:tc>
        <w:tc>
          <w:tcPr>
            <w:tcW w:w="424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82412D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9.23 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0B2D65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45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D9518F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45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1ABAF0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823074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14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898C82" w14:textId="77777777" w:rsidR="00C65D07" w:rsidRPr="0007752A" w:rsidRDefault="00C65D07" w:rsidP="0063298C">
            <w:pPr>
              <w:spacing w:before="0" w:after="0" w:line="240" w:lineRule="auto"/>
              <w:jc w:val="right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124</w:t>
            </w:r>
          </w:p>
        </w:tc>
        <w:tc>
          <w:tcPr>
            <w:tcW w:w="450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0E0442C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</w:tbl>
    <w:p w14:paraId="22ECDA16" w14:textId="77777777" w:rsidR="00C65D07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val="en-GB" w:eastAsia="zh-CN"/>
        </w:rPr>
      </w:pPr>
      <w:r>
        <w:rPr>
          <w:rFonts w:ascii="Calibri" w:eastAsiaTheme="minorEastAsia" w:hAnsi="Calibri" w:cs="Calibri"/>
          <w:sz w:val="21"/>
          <w:szCs w:val="21"/>
          <w:lang w:val="en-GB" w:eastAsia="zh-CN"/>
        </w:rPr>
        <w:t xml:space="preserve">Abbreviation: </w:t>
      </w:r>
      <w:r w:rsidRPr="001C138C">
        <w:rPr>
          <w:rFonts w:ascii="Calibri" w:eastAsiaTheme="minorEastAsia" w:hAnsi="Calibri" w:cs="Calibri"/>
          <w:sz w:val="21"/>
          <w:szCs w:val="21"/>
          <w:lang w:val="en-GB" w:eastAsia="zh-CN"/>
        </w:rPr>
        <w:t>S.D</w:t>
      </w:r>
      <w:r>
        <w:rPr>
          <w:rFonts w:ascii="Calibri" w:eastAsiaTheme="minorEastAsia" w:hAnsi="Calibri" w:cs="Calibri"/>
          <w:sz w:val="21"/>
          <w:szCs w:val="21"/>
          <w:lang w:val="en-GB" w:eastAsia="zh-CN"/>
        </w:rPr>
        <w:t xml:space="preserve"> - Standard Deviation</w:t>
      </w:r>
    </w:p>
    <w:p w14:paraId="7377306B" w14:textId="5324AE56" w:rsidR="00C65D07" w:rsidRDefault="009557B1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val="en-GB" w:eastAsia="zh-CN"/>
        </w:rPr>
      </w:pPr>
      <w:r>
        <w:rPr>
          <w:rFonts w:ascii="Calibri" w:eastAsiaTheme="minorEastAsia" w:hAnsi="Calibri" w:cs="Calibri" w:hint="eastAsia"/>
          <w:sz w:val="21"/>
          <w:szCs w:val="21"/>
          <w:lang w:val="en-GB" w:eastAsia="zh-CN"/>
        </w:rPr>
        <w:t>Note</w:t>
      </w:r>
      <w:r>
        <w:rPr>
          <w:rFonts w:ascii="Calibri" w:eastAsiaTheme="minorEastAsia" w:hAnsi="Calibri" w:cs="Calibri"/>
          <w:sz w:val="21"/>
          <w:szCs w:val="21"/>
          <w:lang w:val="en-GB" w:eastAsia="zh-CN"/>
        </w:rPr>
        <w:t xml:space="preserve">: </w:t>
      </w:r>
      <w:r w:rsidRPr="009557B1">
        <w:rPr>
          <w:rFonts w:ascii="Calibri" w:eastAsiaTheme="minorEastAsia" w:hAnsi="Calibri" w:cs="Calibri"/>
          <w:sz w:val="21"/>
          <w:szCs w:val="21"/>
          <w:lang w:val="en-GB" w:eastAsia="zh-CN"/>
        </w:rPr>
        <w:t>Mann-Whitney Test for two groups</w:t>
      </w:r>
      <w:r>
        <w:rPr>
          <w:rFonts w:ascii="Calibri" w:eastAsiaTheme="minorEastAsia" w:hAnsi="Calibri" w:cs="Calibri"/>
          <w:sz w:val="21"/>
          <w:szCs w:val="21"/>
          <w:lang w:val="en-GB" w:eastAsia="zh-CN"/>
        </w:rPr>
        <w:t xml:space="preserve"> comparison</w:t>
      </w:r>
      <w:r w:rsidRPr="009557B1">
        <w:rPr>
          <w:rFonts w:ascii="Calibri" w:eastAsiaTheme="minorEastAsia" w:hAnsi="Calibri" w:cs="Calibri"/>
          <w:sz w:val="21"/>
          <w:szCs w:val="21"/>
          <w:lang w:val="en-GB" w:eastAsia="zh-CN"/>
        </w:rPr>
        <w:t>, and Kruskal-Wallis Test for three or more groups</w:t>
      </w:r>
      <w:r>
        <w:rPr>
          <w:rFonts w:ascii="Calibri" w:eastAsiaTheme="minorEastAsia" w:hAnsi="Calibri" w:cs="Calibri"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="Calibri"/>
          <w:sz w:val="21"/>
          <w:szCs w:val="21"/>
          <w:lang w:val="en-GB" w:eastAsia="zh-CN"/>
        </w:rPr>
        <w:t>comparison</w:t>
      </w:r>
    </w:p>
    <w:p w14:paraId="3E895C14" w14:textId="4FCEDA04" w:rsidR="00C65D07" w:rsidRPr="00C63DB4" w:rsidRDefault="00C65D07" w:rsidP="00C63DB4">
      <w:pPr>
        <w:pageBreakBefore/>
        <w:spacing w:before="0" w:after="0"/>
        <w:jc w:val="both"/>
        <w:outlineLvl w:val="1"/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</w:pPr>
      <w:r w:rsidRPr="00C65D07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lastRenderedPageBreak/>
        <w:t>Supplementary Table</w:t>
      </w:r>
      <w:r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2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Subgroup analysis: Re-surgery rate for patient receiving PVP/PKP</w:t>
      </w:r>
      <w:r w:rsidRPr="00C63DB4"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,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sex and age subgroups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32"/>
        <w:gridCol w:w="2258"/>
        <w:gridCol w:w="1597"/>
        <w:gridCol w:w="1597"/>
        <w:gridCol w:w="1842"/>
        <w:gridCol w:w="1842"/>
        <w:gridCol w:w="1845"/>
        <w:gridCol w:w="1745"/>
      </w:tblGrid>
      <w:tr w:rsidR="00C65D07" w:rsidRPr="0007752A" w14:paraId="6D01387B" w14:textId="77777777" w:rsidTr="0063298C">
        <w:trPr>
          <w:trHeight w:val="290"/>
        </w:trPr>
        <w:tc>
          <w:tcPr>
            <w:tcW w:w="1250" w:type="pct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31A0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Subgroup</w:t>
            </w:r>
          </w:p>
        </w:tc>
        <w:tc>
          <w:tcPr>
            <w:tcW w:w="3125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2901A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Time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3281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P value</w:t>
            </w:r>
          </w:p>
        </w:tc>
      </w:tr>
      <w:tr w:rsidR="00C65D07" w:rsidRPr="0007752A" w14:paraId="5545708F" w14:textId="77777777" w:rsidTr="0063298C">
        <w:trPr>
          <w:trHeight w:val="280"/>
        </w:trPr>
        <w:tc>
          <w:tcPr>
            <w:tcW w:w="1250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62E0BAAC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63937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30 days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DDFEE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90 days</w:t>
            </w:r>
          </w:p>
        </w:tc>
        <w:tc>
          <w:tcPr>
            <w:tcW w:w="6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64FB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183 days</w:t>
            </w:r>
          </w:p>
        </w:tc>
        <w:tc>
          <w:tcPr>
            <w:tcW w:w="6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E1E1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365 days</w:t>
            </w:r>
          </w:p>
        </w:tc>
        <w:tc>
          <w:tcPr>
            <w:tcW w:w="6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2F69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730 days</w:t>
            </w:r>
          </w:p>
        </w:tc>
        <w:tc>
          <w:tcPr>
            <w:tcW w:w="625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F178B3D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  <w:tr w:rsidR="00C65D07" w:rsidRPr="0007752A" w14:paraId="71BDC6C1" w14:textId="77777777" w:rsidTr="0063298C">
        <w:trPr>
          <w:trHeight w:val="280"/>
        </w:trPr>
        <w:tc>
          <w:tcPr>
            <w:tcW w:w="44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C1023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Sex</w:t>
            </w:r>
          </w:p>
        </w:tc>
        <w:tc>
          <w:tcPr>
            <w:tcW w:w="8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40806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Male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4AAF1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0.0108 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EB473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0.0237 </w:t>
            </w:r>
          </w:p>
        </w:tc>
        <w:tc>
          <w:tcPr>
            <w:tcW w:w="66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D4B89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0.0344 </w:t>
            </w:r>
          </w:p>
        </w:tc>
        <w:tc>
          <w:tcPr>
            <w:tcW w:w="66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7A39C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0.0542 </w:t>
            </w:r>
          </w:p>
        </w:tc>
        <w:tc>
          <w:tcPr>
            <w:tcW w:w="66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C4D2C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0.0692 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5EFC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0.192</w:t>
            </w:r>
          </w:p>
        </w:tc>
      </w:tr>
      <w:tr w:rsidR="00C65D07" w:rsidRPr="0007752A" w14:paraId="76FD2254" w14:textId="77777777" w:rsidTr="0063298C">
        <w:trPr>
          <w:trHeight w:val="280"/>
        </w:trPr>
        <w:tc>
          <w:tcPr>
            <w:tcW w:w="44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87ED8D2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8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0A9C2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Female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5D88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0.0126 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ED04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0.0263 </w:t>
            </w:r>
          </w:p>
        </w:tc>
        <w:tc>
          <w:tcPr>
            <w:tcW w:w="66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9EA7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0.0366 </w:t>
            </w:r>
          </w:p>
        </w:tc>
        <w:tc>
          <w:tcPr>
            <w:tcW w:w="66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12B3D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0.0542 </w:t>
            </w:r>
          </w:p>
        </w:tc>
        <w:tc>
          <w:tcPr>
            <w:tcW w:w="66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69F9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0.0820 </w:t>
            </w:r>
          </w:p>
        </w:tc>
        <w:tc>
          <w:tcPr>
            <w:tcW w:w="625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11252BE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  <w:tr w:rsidR="00C65D07" w:rsidRPr="0007752A" w14:paraId="4541FD65" w14:textId="77777777" w:rsidTr="0063298C">
        <w:trPr>
          <w:trHeight w:val="280"/>
        </w:trPr>
        <w:tc>
          <w:tcPr>
            <w:tcW w:w="44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AF284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Age</w:t>
            </w:r>
          </w:p>
        </w:tc>
        <w:tc>
          <w:tcPr>
            <w:tcW w:w="80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917C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50-59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83296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0.0024 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99E1A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0.0061 </w:t>
            </w:r>
          </w:p>
        </w:tc>
        <w:tc>
          <w:tcPr>
            <w:tcW w:w="66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31DCB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0.0151 </w:t>
            </w:r>
          </w:p>
        </w:tc>
        <w:tc>
          <w:tcPr>
            <w:tcW w:w="66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AC021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0.0212 </w:t>
            </w:r>
          </w:p>
        </w:tc>
        <w:tc>
          <w:tcPr>
            <w:tcW w:w="66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5B20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0.0448 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9A9C0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&lt;0.01</w:t>
            </w:r>
          </w:p>
        </w:tc>
      </w:tr>
      <w:tr w:rsidR="00C65D07" w:rsidRPr="0007752A" w14:paraId="02648CC5" w14:textId="77777777" w:rsidTr="0063298C">
        <w:trPr>
          <w:trHeight w:val="280"/>
        </w:trPr>
        <w:tc>
          <w:tcPr>
            <w:tcW w:w="44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FA2F2F2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809" w:type="pct"/>
            <w:shd w:val="clear" w:color="auto" w:fill="auto"/>
            <w:noWrap/>
            <w:vAlign w:val="center"/>
            <w:hideMark/>
          </w:tcPr>
          <w:p w14:paraId="794EECED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60-69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14:paraId="63E43715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0.0051 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14:paraId="45220B8D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0.0129 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62201C7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0.0218 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1AB1C2A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0.0311 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644E2D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0.0470 </w:t>
            </w:r>
          </w:p>
        </w:tc>
        <w:tc>
          <w:tcPr>
            <w:tcW w:w="625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F17E2CC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  <w:tr w:rsidR="00C65D07" w:rsidRPr="0007752A" w14:paraId="6BC38F02" w14:textId="77777777" w:rsidTr="0063298C">
        <w:trPr>
          <w:trHeight w:val="280"/>
        </w:trPr>
        <w:tc>
          <w:tcPr>
            <w:tcW w:w="44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6792154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809" w:type="pct"/>
            <w:shd w:val="clear" w:color="auto" w:fill="auto"/>
            <w:noWrap/>
            <w:vAlign w:val="center"/>
            <w:hideMark/>
          </w:tcPr>
          <w:p w14:paraId="50008376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70-79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14:paraId="3EC01E95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0.0134</w:t>
            </w:r>
          </w:p>
        </w:tc>
        <w:tc>
          <w:tcPr>
            <w:tcW w:w="572" w:type="pct"/>
            <w:shd w:val="clear" w:color="auto" w:fill="auto"/>
            <w:noWrap/>
            <w:vAlign w:val="center"/>
            <w:hideMark/>
          </w:tcPr>
          <w:p w14:paraId="6B62165D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0.0264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D00DEA1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0.0384</w:t>
            </w:r>
          </w:p>
        </w:tc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5698F3F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0.0573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DA925AD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0.0871</w:t>
            </w:r>
          </w:p>
        </w:tc>
        <w:tc>
          <w:tcPr>
            <w:tcW w:w="625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D1723C2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  <w:tr w:rsidR="00C65D07" w:rsidRPr="0007752A" w14:paraId="553A6350" w14:textId="77777777" w:rsidTr="0063298C">
        <w:trPr>
          <w:trHeight w:val="280"/>
        </w:trPr>
        <w:tc>
          <w:tcPr>
            <w:tcW w:w="44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8522F25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809" w:type="pct"/>
            <w:shd w:val="clear" w:color="auto" w:fill="auto"/>
            <w:noWrap/>
            <w:vAlign w:val="center"/>
            <w:hideMark/>
          </w:tcPr>
          <w:p w14:paraId="13E77C2E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80-89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3293AD1B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0.0181 </w:t>
            </w:r>
          </w:p>
        </w:tc>
        <w:tc>
          <w:tcPr>
            <w:tcW w:w="572" w:type="pct"/>
            <w:shd w:val="clear" w:color="auto" w:fill="auto"/>
            <w:noWrap/>
            <w:vAlign w:val="bottom"/>
            <w:hideMark/>
          </w:tcPr>
          <w:p w14:paraId="6664A7B8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0.0375 </w:t>
            </w:r>
          </w:p>
        </w:tc>
        <w:tc>
          <w:tcPr>
            <w:tcW w:w="660" w:type="pct"/>
            <w:shd w:val="clear" w:color="auto" w:fill="auto"/>
            <w:noWrap/>
            <w:vAlign w:val="bottom"/>
            <w:hideMark/>
          </w:tcPr>
          <w:p w14:paraId="3E831F8D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0.0479 </w:t>
            </w:r>
          </w:p>
        </w:tc>
        <w:tc>
          <w:tcPr>
            <w:tcW w:w="660" w:type="pct"/>
            <w:shd w:val="clear" w:color="auto" w:fill="auto"/>
            <w:noWrap/>
            <w:vAlign w:val="bottom"/>
            <w:hideMark/>
          </w:tcPr>
          <w:p w14:paraId="475E38AB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0.0740 </w:t>
            </w:r>
          </w:p>
        </w:tc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4B0C6CD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0.1022 </w:t>
            </w:r>
          </w:p>
        </w:tc>
        <w:tc>
          <w:tcPr>
            <w:tcW w:w="625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CC74F50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  <w:tr w:rsidR="00C65D07" w:rsidRPr="0007752A" w14:paraId="10224D6B" w14:textId="77777777" w:rsidTr="0063298C">
        <w:trPr>
          <w:trHeight w:val="280"/>
        </w:trPr>
        <w:tc>
          <w:tcPr>
            <w:tcW w:w="44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3C00D731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  <w:tc>
          <w:tcPr>
            <w:tcW w:w="8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C588F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90+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0CB1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0.0098 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9241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0.0278 </w:t>
            </w:r>
          </w:p>
        </w:tc>
        <w:tc>
          <w:tcPr>
            <w:tcW w:w="66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CAB0A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0.0345 </w:t>
            </w:r>
          </w:p>
        </w:tc>
        <w:tc>
          <w:tcPr>
            <w:tcW w:w="66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AA043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0.0473 </w:t>
            </w:r>
          </w:p>
        </w:tc>
        <w:tc>
          <w:tcPr>
            <w:tcW w:w="66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2E71B" w14:textId="77777777" w:rsidR="00C65D07" w:rsidRPr="0007752A" w:rsidRDefault="00C65D07" w:rsidP="0063298C">
            <w:pPr>
              <w:spacing w:before="0" w:after="0" w:line="240" w:lineRule="auto"/>
              <w:jc w:val="center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 w:rsidRPr="0007752A"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 xml:space="preserve">0.0642 </w:t>
            </w:r>
          </w:p>
        </w:tc>
        <w:tc>
          <w:tcPr>
            <w:tcW w:w="625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3A8DC8F" w14:textId="77777777" w:rsidR="00C65D07" w:rsidRPr="0007752A" w:rsidRDefault="00C65D07" w:rsidP="0063298C">
            <w:pPr>
              <w:spacing w:before="0" w:after="0" w:line="240" w:lineRule="auto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</w:p>
        </w:tc>
      </w:tr>
    </w:tbl>
    <w:p w14:paraId="28B2CF15" w14:textId="7408E315" w:rsidR="00C65D07" w:rsidRPr="00C63DB4" w:rsidRDefault="00C65D07" w:rsidP="00C63DB4">
      <w:pPr>
        <w:pageBreakBefore/>
        <w:spacing w:before="0" w:after="0"/>
        <w:jc w:val="both"/>
        <w:outlineLvl w:val="1"/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</w:pPr>
      <w:r w:rsidRPr="00C65D07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lastRenderedPageBreak/>
        <w:t>Supplementary Table</w:t>
      </w:r>
      <w:r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3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Subgroup analysis: Average costs for PVP/PKP patients per hospitalisation (CNY), by </w:t>
      </w:r>
      <w:r w:rsidRPr="00C63DB4"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sex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group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010"/>
        <w:gridCol w:w="1358"/>
        <w:gridCol w:w="1358"/>
        <w:gridCol w:w="1438"/>
        <w:gridCol w:w="1357"/>
        <w:gridCol w:w="1437"/>
      </w:tblGrid>
      <w:tr w:rsidR="00C65D07" w:rsidRPr="00E17942" w14:paraId="75E11585" w14:textId="77777777" w:rsidTr="0063298C">
        <w:trPr>
          <w:trHeight w:val="300"/>
        </w:trPr>
        <w:tc>
          <w:tcPr>
            <w:tcW w:w="253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F33E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Costs Classification</w:t>
            </w:r>
          </w:p>
        </w:tc>
        <w:tc>
          <w:tcPr>
            <w:tcW w:w="96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694CF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Male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7A118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Female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</w:tcPr>
          <w:p w14:paraId="56EBCBA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13092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P value</w:t>
            </w:r>
          </w:p>
        </w:tc>
      </w:tr>
      <w:tr w:rsidR="00C65D07" w:rsidRPr="00E17942" w14:paraId="3316E0B0" w14:textId="77777777" w:rsidTr="0063298C">
        <w:trPr>
          <w:trHeight w:val="300"/>
        </w:trPr>
        <w:tc>
          <w:tcPr>
            <w:tcW w:w="2532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703904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C271C5" w14:textId="77777777" w:rsidR="00C65D07" w:rsidRPr="00D51CB6" w:rsidRDefault="00C65D07" w:rsidP="0063298C">
            <w:pPr>
              <w:spacing w:after="0" w:line="240" w:lineRule="auto"/>
              <w:jc w:val="center"/>
              <w:rPr>
                <w:rFonts w:ascii="Calibri" w:eastAsiaTheme="minorEastAsia" w:hAnsi="Calibri" w:cs="Calibri"/>
                <w:b/>
                <w:bCs/>
                <w:szCs w:val="21"/>
                <w:lang w:val="en-GB" w:eastAsia="zh-CN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Mean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937014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6E655F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S.D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3F7D1D" w14:textId="77777777" w:rsidR="00C65D07" w:rsidRPr="00D51CB6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Mean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AFB72D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6E655F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S.D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12F391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</w:p>
        </w:tc>
      </w:tr>
      <w:tr w:rsidR="00C65D07" w:rsidRPr="00E17942" w14:paraId="39C786EE" w14:textId="77777777" w:rsidTr="0063298C">
        <w:trPr>
          <w:trHeight w:val="300"/>
        </w:trPr>
        <w:tc>
          <w:tcPr>
            <w:tcW w:w="253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67FB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Comprehensive Medical Services</w:t>
            </w:r>
          </w:p>
        </w:tc>
        <w:tc>
          <w:tcPr>
            <w:tcW w:w="48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DE5F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482" w:type="pct"/>
            <w:tcBorders>
              <w:top w:val="single" w:sz="4" w:space="0" w:color="auto"/>
            </w:tcBorders>
          </w:tcPr>
          <w:p w14:paraId="327C432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51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9ADE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482" w:type="pct"/>
            <w:tcBorders>
              <w:top w:val="single" w:sz="4" w:space="0" w:color="auto"/>
            </w:tcBorders>
          </w:tcPr>
          <w:p w14:paraId="2E0226C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51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582C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</w:tr>
      <w:tr w:rsidR="00C65D07" w:rsidRPr="00E17942" w14:paraId="34AD212D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3690227E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General Medical Service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528800E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620 </w:t>
            </w:r>
          </w:p>
        </w:tc>
        <w:tc>
          <w:tcPr>
            <w:tcW w:w="482" w:type="pct"/>
            <w:vAlign w:val="center"/>
          </w:tcPr>
          <w:p w14:paraId="46989D6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735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67DB445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546 </w:t>
            </w:r>
          </w:p>
        </w:tc>
        <w:tc>
          <w:tcPr>
            <w:tcW w:w="482" w:type="pct"/>
            <w:vAlign w:val="center"/>
          </w:tcPr>
          <w:p w14:paraId="61D8D7B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705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56D7ED0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2E8E02C4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70DE89F2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General Treatment Operation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245EF78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417 </w:t>
            </w:r>
          </w:p>
        </w:tc>
        <w:tc>
          <w:tcPr>
            <w:tcW w:w="482" w:type="pct"/>
            <w:vAlign w:val="center"/>
          </w:tcPr>
          <w:p w14:paraId="6A4A13F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1,062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36ECA72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301 </w:t>
            </w:r>
          </w:p>
        </w:tc>
        <w:tc>
          <w:tcPr>
            <w:tcW w:w="482" w:type="pct"/>
            <w:vAlign w:val="center"/>
          </w:tcPr>
          <w:p w14:paraId="2FD4398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1,073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7BB01E7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04479D77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190CE7F5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Nursing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1F2B51C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215 </w:t>
            </w:r>
          </w:p>
        </w:tc>
        <w:tc>
          <w:tcPr>
            <w:tcW w:w="482" w:type="pct"/>
            <w:vAlign w:val="center"/>
          </w:tcPr>
          <w:p w14:paraId="5BEE47B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400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5F4134C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175 </w:t>
            </w:r>
          </w:p>
        </w:tc>
        <w:tc>
          <w:tcPr>
            <w:tcW w:w="482" w:type="pct"/>
            <w:vAlign w:val="center"/>
          </w:tcPr>
          <w:p w14:paraId="6393A51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246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32305C0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64910278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4A7089B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Diagnosis</w:t>
            </w:r>
          </w:p>
        </w:tc>
        <w:tc>
          <w:tcPr>
            <w:tcW w:w="482" w:type="pct"/>
            <w:shd w:val="clear" w:color="auto" w:fill="auto"/>
            <w:noWrap/>
            <w:vAlign w:val="bottom"/>
            <w:hideMark/>
          </w:tcPr>
          <w:p w14:paraId="5A5F0C4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482" w:type="pct"/>
          </w:tcPr>
          <w:p w14:paraId="0B6652B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14:paraId="6F7EF67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482" w:type="pct"/>
          </w:tcPr>
          <w:p w14:paraId="74C111F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511" w:type="pct"/>
            <w:shd w:val="clear" w:color="auto" w:fill="auto"/>
            <w:noWrap/>
            <w:vAlign w:val="bottom"/>
          </w:tcPr>
          <w:p w14:paraId="2DDBCE9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</w:tr>
      <w:tr w:rsidR="00C65D07" w:rsidRPr="00E17942" w14:paraId="30D5865D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2A18955B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Laboratory Diagnosis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0C267CC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1,360 </w:t>
            </w:r>
          </w:p>
        </w:tc>
        <w:tc>
          <w:tcPr>
            <w:tcW w:w="482" w:type="pct"/>
            <w:vAlign w:val="center"/>
          </w:tcPr>
          <w:p w14:paraId="3B8DCB6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1,587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49C080C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1,185 </w:t>
            </w:r>
          </w:p>
        </w:tc>
        <w:tc>
          <w:tcPr>
            <w:tcW w:w="482" w:type="pct"/>
            <w:vAlign w:val="center"/>
          </w:tcPr>
          <w:p w14:paraId="7919877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927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636EE86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5D4165B9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0A906F50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Imaging Diagnosis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620AF52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2,129 </w:t>
            </w:r>
          </w:p>
        </w:tc>
        <w:tc>
          <w:tcPr>
            <w:tcW w:w="482" w:type="pct"/>
            <w:vAlign w:val="center"/>
          </w:tcPr>
          <w:p w14:paraId="596BAFA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1,309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133DCB3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2,071 </w:t>
            </w:r>
          </w:p>
        </w:tc>
        <w:tc>
          <w:tcPr>
            <w:tcW w:w="482" w:type="pct"/>
            <w:vAlign w:val="center"/>
          </w:tcPr>
          <w:p w14:paraId="44A9F65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1,158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475D318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0.996</w:t>
            </w:r>
          </w:p>
        </w:tc>
      </w:tr>
      <w:tr w:rsidR="00C65D07" w:rsidRPr="00E17942" w14:paraId="1F962D5D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30E86311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Clinical Diagnosis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5E2D5C7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202 </w:t>
            </w:r>
          </w:p>
        </w:tc>
        <w:tc>
          <w:tcPr>
            <w:tcW w:w="482" w:type="pct"/>
            <w:vAlign w:val="center"/>
          </w:tcPr>
          <w:p w14:paraId="0D42150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802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3B2DA3C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145 </w:t>
            </w:r>
          </w:p>
        </w:tc>
        <w:tc>
          <w:tcPr>
            <w:tcW w:w="482" w:type="pct"/>
            <w:vAlign w:val="center"/>
          </w:tcPr>
          <w:p w14:paraId="60F0FB4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417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17E3F76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53069D5C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5F571C8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Treatment</w:t>
            </w:r>
          </w:p>
        </w:tc>
        <w:tc>
          <w:tcPr>
            <w:tcW w:w="482" w:type="pct"/>
            <w:shd w:val="clear" w:color="auto" w:fill="auto"/>
            <w:noWrap/>
            <w:vAlign w:val="bottom"/>
            <w:hideMark/>
          </w:tcPr>
          <w:p w14:paraId="2BEF504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482" w:type="pct"/>
          </w:tcPr>
          <w:p w14:paraId="16E75B5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14:paraId="44A8884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482" w:type="pct"/>
          </w:tcPr>
          <w:p w14:paraId="1081CE7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511" w:type="pct"/>
            <w:shd w:val="clear" w:color="auto" w:fill="auto"/>
            <w:noWrap/>
            <w:vAlign w:val="bottom"/>
          </w:tcPr>
          <w:p w14:paraId="5ED957B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</w:tr>
      <w:tr w:rsidR="00C65D07" w:rsidRPr="00E17942" w14:paraId="237F4DE1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3FCFADC3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Non-operative Treatment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1D49D56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570 </w:t>
            </w:r>
          </w:p>
        </w:tc>
        <w:tc>
          <w:tcPr>
            <w:tcW w:w="482" w:type="pct"/>
            <w:vAlign w:val="center"/>
          </w:tcPr>
          <w:p w14:paraId="348D8A4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2,473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34FF34F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543 </w:t>
            </w:r>
          </w:p>
        </w:tc>
        <w:tc>
          <w:tcPr>
            <w:tcW w:w="482" w:type="pct"/>
            <w:vAlign w:val="center"/>
          </w:tcPr>
          <w:p w14:paraId="3D9FB9C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2,407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33A6DD2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0.51</w:t>
            </w:r>
          </w:p>
        </w:tc>
      </w:tr>
      <w:tr w:rsidR="00C65D07" w:rsidRPr="00E17942" w14:paraId="7DCFE169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65DB7E5D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Operative Treatment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308B968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2,788 </w:t>
            </w:r>
          </w:p>
        </w:tc>
        <w:tc>
          <w:tcPr>
            <w:tcW w:w="482" w:type="pct"/>
            <w:vAlign w:val="center"/>
          </w:tcPr>
          <w:p w14:paraId="761A32E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2,619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661F7F7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2,704 </w:t>
            </w:r>
          </w:p>
        </w:tc>
        <w:tc>
          <w:tcPr>
            <w:tcW w:w="482" w:type="pct"/>
            <w:vAlign w:val="center"/>
          </w:tcPr>
          <w:p w14:paraId="6168DC7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2,119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0EDE362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0.62</w:t>
            </w:r>
          </w:p>
        </w:tc>
      </w:tr>
      <w:tr w:rsidR="00C65D07" w:rsidRPr="00E17942" w14:paraId="1222DEE3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2B076D49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t>Anesthetic Fee *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56F851F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313 </w:t>
            </w:r>
          </w:p>
        </w:tc>
        <w:tc>
          <w:tcPr>
            <w:tcW w:w="482" w:type="pct"/>
            <w:vAlign w:val="center"/>
          </w:tcPr>
          <w:p w14:paraId="0F6DB01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707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7E09857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306 </w:t>
            </w:r>
          </w:p>
        </w:tc>
        <w:tc>
          <w:tcPr>
            <w:tcW w:w="482" w:type="pct"/>
            <w:vAlign w:val="center"/>
          </w:tcPr>
          <w:p w14:paraId="4E525D5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690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48D4433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0.61</w:t>
            </w:r>
          </w:p>
        </w:tc>
      </w:tr>
      <w:tr w:rsidR="00C65D07" w:rsidRPr="00E17942" w14:paraId="106A795B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5ECD5865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t>Surgery Fee *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06C501C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2,257 </w:t>
            </w:r>
          </w:p>
        </w:tc>
        <w:tc>
          <w:tcPr>
            <w:tcW w:w="482" w:type="pct"/>
            <w:vAlign w:val="center"/>
          </w:tcPr>
          <w:p w14:paraId="4EE2A03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1,165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67282A4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2,228 </w:t>
            </w:r>
          </w:p>
        </w:tc>
        <w:tc>
          <w:tcPr>
            <w:tcW w:w="482" w:type="pct"/>
            <w:vAlign w:val="center"/>
          </w:tcPr>
          <w:p w14:paraId="0AEBB62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1,164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0FB7920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0.96</w:t>
            </w:r>
          </w:p>
        </w:tc>
      </w:tr>
      <w:tr w:rsidR="00C65D07" w:rsidRPr="00E17942" w14:paraId="42BDEAE1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5FBE44D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Medicine</w:t>
            </w:r>
          </w:p>
        </w:tc>
        <w:tc>
          <w:tcPr>
            <w:tcW w:w="482" w:type="pct"/>
            <w:shd w:val="clear" w:color="auto" w:fill="auto"/>
            <w:noWrap/>
            <w:vAlign w:val="bottom"/>
            <w:hideMark/>
          </w:tcPr>
          <w:p w14:paraId="2164C3F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482" w:type="pct"/>
          </w:tcPr>
          <w:p w14:paraId="31BE302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14:paraId="684ADB3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482" w:type="pct"/>
          </w:tcPr>
          <w:p w14:paraId="1AC938B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511" w:type="pct"/>
            <w:shd w:val="clear" w:color="auto" w:fill="auto"/>
            <w:noWrap/>
            <w:vAlign w:val="bottom"/>
          </w:tcPr>
          <w:p w14:paraId="34913C2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</w:tr>
      <w:tr w:rsidR="00C65D07" w:rsidRPr="00E17942" w14:paraId="28597AB6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0AE8887E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Western Medicine Fee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15C8F99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4,326 </w:t>
            </w:r>
          </w:p>
        </w:tc>
        <w:tc>
          <w:tcPr>
            <w:tcW w:w="482" w:type="pct"/>
            <w:vAlign w:val="center"/>
          </w:tcPr>
          <w:p w14:paraId="5A1B784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6,593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6AE15F7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3,770 </w:t>
            </w:r>
          </w:p>
        </w:tc>
        <w:tc>
          <w:tcPr>
            <w:tcW w:w="482" w:type="pct"/>
            <w:vAlign w:val="center"/>
          </w:tcPr>
          <w:p w14:paraId="6318D3E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4,031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4A8696F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0.09</w:t>
            </w:r>
          </w:p>
        </w:tc>
      </w:tr>
      <w:tr w:rsidR="00C65D07" w:rsidRPr="00E17942" w14:paraId="4BD9A026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0BC565D2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t>Antibiotics Fee *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2EDFEAA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384 </w:t>
            </w:r>
          </w:p>
        </w:tc>
        <w:tc>
          <w:tcPr>
            <w:tcW w:w="482" w:type="pct"/>
            <w:vAlign w:val="center"/>
          </w:tcPr>
          <w:p w14:paraId="5F38E4F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2,540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24B41C8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167 </w:t>
            </w:r>
          </w:p>
        </w:tc>
        <w:tc>
          <w:tcPr>
            <w:tcW w:w="482" w:type="pct"/>
            <w:vAlign w:val="center"/>
          </w:tcPr>
          <w:p w14:paraId="2CB7A0F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1,073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1BA609F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30AC03E0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76E1B3F5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Chinese Patent Medicine Fee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4BC1BC4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516 </w:t>
            </w:r>
          </w:p>
        </w:tc>
        <w:tc>
          <w:tcPr>
            <w:tcW w:w="482" w:type="pct"/>
            <w:vAlign w:val="center"/>
          </w:tcPr>
          <w:p w14:paraId="62600C5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968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19C7243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510 </w:t>
            </w:r>
          </w:p>
        </w:tc>
        <w:tc>
          <w:tcPr>
            <w:tcW w:w="482" w:type="pct"/>
            <w:vAlign w:val="center"/>
          </w:tcPr>
          <w:p w14:paraId="07C49F4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935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1D1E5B9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0.11</w:t>
            </w:r>
          </w:p>
        </w:tc>
      </w:tr>
      <w:tr w:rsidR="00C65D07" w:rsidRPr="00E17942" w14:paraId="4638FE58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521D6A50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Chinese Herbal Medicine Fee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4D8452E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74 </w:t>
            </w:r>
          </w:p>
        </w:tc>
        <w:tc>
          <w:tcPr>
            <w:tcW w:w="482" w:type="pct"/>
            <w:vAlign w:val="center"/>
          </w:tcPr>
          <w:p w14:paraId="686D71E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216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49B8CDF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69 </w:t>
            </w:r>
          </w:p>
        </w:tc>
        <w:tc>
          <w:tcPr>
            <w:tcW w:w="482" w:type="pct"/>
            <w:vAlign w:val="center"/>
          </w:tcPr>
          <w:p w14:paraId="51C35FE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169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4F4286C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0.49</w:t>
            </w:r>
          </w:p>
        </w:tc>
      </w:tr>
      <w:tr w:rsidR="00C65D07" w:rsidRPr="00E17942" w14:paraId="24729965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13825A7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Materials</w:t>
            </w:r>
          </w:p>
        </w:tc>
        <w:tc>
          <w:tcPr>
            <w:tcW w:w="482" w:type="pct"/>
            <w:shd w:val="clear" w:color="auto" w:fill="auto"/>
            <w:noWrap/>
            <w:vAlign w:val="bottom"/>
            <w:hideMark/>
          </w:tcPr>
          <w:p w14:paraId="0AD4B78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482" w:type="pct"/>
          </w:tcPr>
          <w:p w14:paraId="1D90C5E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511" w:type="pct"/>
            <w:shd w:val="clear" w:color="auto" w:fill="auto"/>
            <w:noWrap/>
            <w:vAlign w:val="bottom"/>
            <w:hideMark/>
          </w:tcPr>
          <w:p w14:paraId="5603FF6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482" w:type="pct"/>
          </w:tcPr>
          <w:p w14:paraId="726B361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511" w:type="pct"/>
            <w:shd w:val="clear" w:color="auto" w:fill="auto"/>
            <w:noWrap/>
            <w:vAlign w:val="bottom"/>
          </w:tcPr>
          <w:p w14:paraId="1606F85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</w:tr>
      <w:tr w:rsidR="00C65D07" w:rsidRPr="00E17942" w14:paraId="13F5E5AA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</w:tcPr>
          <w:p w14:paraId="5B738577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Disposable</w:t>
            </w: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 xml:space="preserve"> </w:t>
            </w: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Medical Materials for Surgery</w:t>
            </w:r>
          </w:p>
        </w:tc>
        <w:tc>
          <w:tcPr>
            <w:tcW w:w="482" w:type="pct"/>
            <w:shd w:val="clear" w:color="auto" w:fill="auto"/>
            <w:noWrap/>
            <w:vAlign w:val="bottom"/>
          </w:tcPr>
          <w:p w14:paraId="79D414E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482" w:type="pct"/>
          </w:tcPr>
          <w:p w14:paraId="5832A042" w14:textId="77777777" w:rsidR="00C65D07" w:rsidRPr="00D51CB6" w:rsidRDefault="00C65D07" w:rsidP="0063298C">
            <w:pPr>
              <w:spacing w:after="0" w:line="240" w:lineRule="auto"/>
              <w:jc w:val="both"/>
              <w:rPr>
                <w:rFonts w:ascii="Calibri" w:eastAsiaTheme="minorEastAsia" w:hAnsi="Calibri" w:cs="Calibri"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511" w:type="pct"/>
            <w:shd w:val="clear" w:color="auto" w:fill="auto"/>
            <w:noWrap/>
            <w:vAlign w:val="bottom"/>
          </w:tcPr>
          <w:p w14:paraId="293AE29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482" w:type="pct"/>
          </w:tcPr>
          <w:p w14:paraId="53146452" w14:textId="77777777" w:rsidR="00C65D07" w:rsidRPr="00D51CB6" w:rsidRDefault="00C65D07" w:rsidP="0063298C">
            <w:pPr>
              <w:spacing w:after="0" w:line="240" w:lineRule="auto"/>
              <w:jc w:val="both"/>
              <w:rPr>
                <w:rFonts w:ascii="Calibri" w:eastAsiaTheme="minorEastAsia" w:hAnsi="Calibri" w:cs="Calibri"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511" w:type="pct"/>
            <w:shd w:val="clear" w:color="auto" w:fill="auto"/>
            <w:noWrap/>
            <w:vAlign w:val="bottom"/>
          </w:tcPr>
          <w:p w14:paraId="50597BF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NA</w:t>
            </w:r>
          </w:p>
        </w:tc>
      </w:tr>
      <w:tr w:rsidR="00C65D07" w:rsidRPr="00E17942" w14:paraId="0E43E8F5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5B7854F1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Disposable Medical Materials for Treatment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325F858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1,316 </w:t>
            </w:r>
          </w:p>
        </w:tc>
        <w:tc>
          <w:tcPr>
            <w:tcW w:w="482" w:type="pct"/>
            <w:vAlign w:val="center"/>
          </w:tcPr>
          <w:p w14:paraId="15918B8B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4,997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0BA319A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1,320 </w:t>
            </w:r>
          </w:p>
        </w:tc>
        <w:tc>
          <w:tcPr>
            <w:tcW w:w="482" w:type="pct"/>
            <w:vAlign w:val="center"/>
          </w:tcPr>
          <w:p w14:paraId="0B1B0FEE" w14:textId="77777777" w:rsidR="00C65D07" w:rsidRPr="00D51CB6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4,864 </w:t>
            </w:r>
          </w:p>
        </w:tc>
        <w:tc>
          <w:tcPr>
            <w:tcW w:w="511" w:type="pct"/>
            <w:shd w:val="clear" w:color="auto" w:fill="auto"/>
            <w:noWrap/>
            <w:vAlign w:val="bottom"/>
          </w:tcPr>
          <w:p w14:paraId="283EDA2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0.</w:t>
            </w:r>
            <w:r>
              <w:rPr>
                <w:rFonts w:ascii="Calibri" w:hAnsi="Calibri" w:cs="Calibri"/>
                <w:sz w:val="21"/>
                <w:szCs w:val="21"/>
                <w:lang w:val="en-GB"/>
              </w:rPr>
              <w:t>11</w:t>
            </w:r>
          </w:p>
        </w:tc>
      </w:tr>
      <w:tr w:rsidR="00C65D07" w:rsidRPr="00E17942" w14:paraId="25E9147F" w14:textId="77777777" w:rsidTr="0063298C">
        <w:trPr>
          <w:trHeight w:val="300"/>
        </w:trPr>
        <w:tc>
          <w:tcPr>
            <w:tcW w:w="2532" w:type="pct"/>
            <w:shd w:val="clear" w:color="auto" w:fill="auto"/>
            <w:noWrap/>
            <w:vAlign w:val="bottom"/>
            <w:hideMark/>
          </w:tcPr>
          <w:p w14:paraId="5E4CA9D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Total Costs</w:t>
            </w:r>
          </w:p>
        </w:tc>
        <w:tc>
          <w:tcPr>
            <w:tcW w:w="482" w:type="pct"/>
            <w:shd w:val="clear" w:color="auto" w:fill="auto"/>
            <w:noWrap/>
            <w:vAlign w:val="center"/>
          </w:tcPr>
          <w:p w14:paraId="3E1D593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37,950 </w:t>
            </w:r>
          </w:p>
        </w:tc>
        <w:tc>
          <w:tcPr>
            <w:tcW w:w="482" w:type="pct"/>
            <w:vAlign w:val="center"/>
          </w:tcPr>
          <w:p w14:paraId="06F4ED0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22,968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7D35C8A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35,383 </w:t>
            </w:r>
          </w:p>
        </w:tc>
        <w:tc>
          <w:tcPr>
            <w:tcW w:w="482" w:type="pct"/>
            <w:vAlign w:val="center"/>
          </w:tcPr>
          <w:p w14:paraId="1360C2A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18,608 </w:t>
            </w:r>
          </w:p>
        </w:tc>
        <w:tc>
          <w:tcPr>
            <w:tcW w:w="511" w:type="pct"/>
            <w:shd w:val="clear" w:color="auto" w:fill="auto"/>
            <w:noWrap/>
            <w:vAlign w:val="center"/>
          </w:tcPr>
          <w:p w14:paraId="021976A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3D86A566" w14:textId="77777777" w:rsidTr="0063298C">
        <w:trPr>
          <w:trHeight w:val="300"/>
        </w:trPr>
        <w:tc>
          <w:tcPr>
            <w:tcW w:w="253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41857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lastRenderedPageBreak/>
              <w:t>Out-of-pocket Costs*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E6A80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17,888 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vAlign w:val="center"/>
          </w:tcPr>
          <w:p w14:paraId="15C9207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18,703 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EE20F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17,717 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vAlign w:val="center"/>
          </w:tcPr>
          <w:p w14:paraId="4D7340A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16,384 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8424D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0.04</w:t>
            </w:r>
          </w:p>
        </w:tc>
      </w:tr>
      <w:tr w:rsidR="00C65D07" w:rsidRPr="00E17942" w14:paraId="719799E6" w14:textId="77777777" w:rsidTr="0063298C">
        <w:trPr>
          <w:trHeight w:val="300"/>
        </w:trPr>
        <w:tc>
          <w:tcPr>
            <w:tcW w:w="5000" w:type="pct"/>
            <w:gridSpan w:val="6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1840A9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 xml:space="preserve">Abbreviation: </w:t>
            </w:r>
            <w:r w:rsidRPr="001C138C"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S.D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 xml:space="preserve"> - Standard Deviation</w:t>
            </w:r>
          </w:p>
        </w:tc>
      </w:tr>
      <w:tr w:rsidR="00C65D07" w:rsidRPr="00E17942" w14:paraId="461A6DBF" w14:textId="77777777" w:rsidTr="0063298C">
        <w:trPr>
          <w:trHeight w:val="300"/>
        </w:trPr>
        <w:tc>
          <w:tcPr>
            <w:tcW w:w="5000" w:type="pct"/>
            <w:gridSpan w:val="6"/>
            <w:shd w:val="clear" w:color="auto" w:fill="auto"/>
            <w:noWrap/>
            <w:vAlign w:val="bottom"/>
          </w:tcPr>
          <w:p w14:paraId="5FF7F26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Note: * indicates secondary subject costs</w:t>
            </w:r>
            <w:r>
              <w:rPr>
                <w:rFonts w:ascii="Calibri" w:hAnsi="Calibri" w:cs="Calibri"/>
                <w:sz w:val="21"/>
                <w:szCs w:val="21"/>
                <w:lang w:val="en-GB"/>
              </w:rPr>
              <w:t xml:space="preserve">; </w:t>
            </w: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Disposable</w:t>
            </w: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 xml:space="preserve"> </w:t>
            </w: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Medical Materials for Surgery</w:t>
            </w:r>
            <w:r>
              <w:rPr>
                <w:rFonts w:ascii="Calibri" w:hAnsi="Calibri" w:cs="Calibri"/>
                <w:sz w:val="21"/>
                <w:szCs w:val="21"/>
                <w:lang w:val="en-GB"/>
              </w:rPr>
              <w:t xml:space="preserve"> is not available in database; The method used for difference between groups is </w:t>
            </w:r>
            <w:r w:rsidRPr="00080A25">
              <w:rPr>
                <w:rFonts w:ascii="Calibri" w:hAnsi="Calibri" w:cs="Calibri"/>
                <w:sz w:val="21"/>
                <w:szCs w:val="21"/>
                <w:lang w:val="en-GB"/>
              </w:rPr>
              <w:t>Mann-Whitney</w:t>
            </w:r>
            <w:r>
              <w:rPr>
                <w:rFonts w:ascii="Calibri" w:hAnsi="Calibri" w:cs="Calibri"/>
                <w:sz w:val="21"/>
                <w:szCs w:val="21"/>
                <w:lang w:val="en-GB"/>
              </w:rPr>
              <w:t xml:space="preserve"> Test.</w:t>
            </w:r>
          </w:p>
        </w:tc>
      </w:tr>
    </w:tbl>
    <w:p w14:paraId="7EF1118C" w14:textId="77777777" w:rsidR="00C65D07" w:rsidRPr="00E17942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val="en-GB" w:eastAsia="zh-CN"/>
        </w:rPr>
      </w:pPr>
    </w:p>
    <w:p w14:paraId="013B2DE9" w14:textId="77777777" w:rsidR="00C65D07" w:rsidRPr="006E655F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val="en-GB" w:eastAsia="zh-CN"/>
        </w:rPr>
      </w:pPr>
    </w:p>
    <w:p w14:paraId="565CF579" w14:textId="7A100721" w:rsidR="00C65D07" w:rsidRPr="00C63DB4" w:rsidRDefault="00C65D07" w:rsidP="00C63DB4">
      <w:pPr>
        <w:pageBreakBefore/>
        <w:spacing w:before="0" w:after="0"/>
        <w:jc w:val="both"/>
        <w:outlineLvl w:val="1"/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</w:pPr>
      <w:r w:rsidRPr="00C65D07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lastRenderedPageBreak/>
        <w:t>Supplementary Table</w:t>
      </w:r>
      <w:r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4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Subgroup analysis: Average costs for PVP/PKP patients per hospitalisation (CNY), by age group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253"/>
        <w:gridCol w:w="851"/>
        <w:gridCol w:w="851"/>
        <w:gridCol w:w="849"/>
        <w:gridCol w:w="851"/>
        <w:gridCol w:w="851"/>
        <w:gridCol w:w="849"/>
        <w:gridCol w:w="801"/>
        <w:gridCol w:w="843"/>
        <w:gridCol w:w="946"/>
        <w:gridCol w:w="1097"/>
        <w:gridCol w:w="916"/>
      </w:tblGrid>
      <w:tr w:rsidR="00C65D07" w:rsidRPr="00E17942" w14:paraId="0FA76B70" w14:textId="77777777" w:rsidTr="0063298C">
        <w:trPr>
          <w:trHeight w:val="300"/>
        </w:trPr>
        <w:tc>
          <w:tcPr>
            <w:tcW w:w="1523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F4C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Costs Classification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86915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50-59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C42EF6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60-69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A4F29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70-79</w:t>
            </w:r>
          </w:p>
        </w:tc>
        <w:tc>
          <w:tcPr>
            <w:tcW w:w="58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CBAFCA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80-89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3A556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90+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A9C9F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P value</w:t>
            </w:r>
          </w:p>
        </w:tc>
      </w:tr>
      <w:tr w:rsidR="00C65D07" w:rsidRPr="00E17942" w14:paraId="20838334" w14:textId="77777777" w:rsidTr="0063298C">
        <w:trPr>
          <w:trHeight w:val="300"/>
        </w:trPr>
        <w:tc>
          <w:tcPr>
            <w:tcW w:w="1523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4D15BE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BFEAA4" w14:textId="77777777" w:rsidR="00C65D07" w:rsidRPr="00D51CB6" w:rsidRDefault="00C65D07" w:rsidP="0063298C">
            <w:pPr>
              <w:spacing w:after="0" w:line="240" w:lineRule="auto"/>
              <w:jc w:val="center"/>
              <w:rPr>
                <w:rFonts w:ascii="Calibri" w:eastAsiaTheme="minorEastAsia" w:hAnsi="Calibri" w:cs="Calibri"/>
                <w:b/>
                <w:bCs/>
                <w:szCs w:val="21"/>
                <w:lang w:val="en-GB" w:eastAsia="zh-CN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Mean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945C1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6E655F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S.D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5F572" w14:textId="77777777" w:rsidR="00C65D07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Mean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60BD4" w14:textId="77777777" w:rsidR="00C65D07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6E655F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S.D</w:t>
            </w:r>
          </w:p>
        </w:tc>
        <w:tc>
          <w:tcPr>
            <w:tcW w:w="3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08FB2" w14:textId="77777777" w:rsidR="00C65D07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Mean</w:t>
            </w:r>
          </w:p>
        </w:tc>
        <w:tc>
          <w:tcPr>
            <w:tcW w:w="3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8564AC" w14:textId="77777777" w:rsidR="00C65D07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6E655F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S.D</w:t>
            </w:r>
          </w:p>
        </w:tc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3FF7D" w14:textId="77777777" w:rsidR="00C65D07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Mean</w:t>
            </w:r>
          </w:p>
        </w:tc>
        <w:tc>
          <w:tcPr>
            <w:tcW w:w="3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D328F" w14:textId="77777777" w:rsidR="00C65D07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6E655F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S.D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294AC1" w14:textId="77777777" w:rsidR="00C65D07" w:rsidRPr="00D51CB6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Mean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5876F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6E655F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S.D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C99C72" w14:textId="77777777" w:rsidR="00C65D07" w:rsidRPr="00E17942" w:rsidRDefault="00C65D07" w:rsidP="0063298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</w:p>
        </w:tc>
      </w:tr>
      <w:tr w:rsidR="00C65D07" w:rsidRPr="00E17942" w14:paraId="1A5CF7EF" w14:textId="77777777" w:rsidTr="0063298C">
        <w:trPr>
          <w:trHeight w:val="300"/>
        </w:trPr>
        <w:tc>
          <w:tcPr>
            <w:tcW w:w="152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D27C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Comprehensive Medical Services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CA90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  <w:tcBorders>
              <w:top w:val="single" w:sz="4" w:space="0" w:color="auto"/>
            </w:tcBorders>
          </w:tcPr>
          <w:p w14:paraId="29EC7AC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4" w:type="pct"/>
            <w:tcBorders>
              <w:top w:val="single" w:sz="4" w:space="0" w:color="auto"/>
            </w:tcBorders>
          </w:tcPr>
          <w:p w14:paraId="702F285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  <w:tcBorders>
              <w:top w:val="single" w:sz="4" w:space="0" w:color="auto"/>
            </w:tcBorders>
          </w:tcPr>
          <w:p w14:paraId="5C2A873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  <w:tcBorders>
              <w:top w:val="single" w:sz="4" w:space="0" w:color="auto"/>
            </w:tcBorders>
          </w:tcPr>
          <w:p w14:paraId="6692101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4" w:type="pct"/>
            <w:tcBorders>
              <w:top w:val="single" w:sz="4" w:space="0" w:color="auto"/>
            </w:tcBorders>
          </w:tcPr>
          <w:p w14:paraId="0C80044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287" w:type="pct"/>
            <w:tcBorders>
              <w:top w:val="single" w:sz="4" w:space="0" w:color="auto"/>
            </w:tcBorders>
          </w:tcPr>
          <w:p w14:paraId="2631851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2" w:type="pct"/>
            <w:tcBorders>
              <w:top w:val="single" w:sz="4" w:space="0" w:color="auto"/>
            </w:tcBorders>
          </w:tcPr>
          <w:p w14:paraId="54CBA70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3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2E7E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93" w:type="pct"/>
            <w:tcBorders>
              <w:top w:val="single" w:sz="4" w:space="0" w:color="auto"/>
            </w:tcBorders>
          </w:tcPr>
          <w:p w14:paraId="6D1712C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682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</w:tr>
      <w:tr w:rsidR="00C65D07" w:rsidRPr="00E17942" w14:paraId="5CCF129D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7BA050E8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General Medical Service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04CC04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543 </w:t>
            </w:r>
          </w:p>
        </w:tc>
        <w:tc>
          <w:tcPr>
            <w:tcW w:w="305" w:type="pct"/>
            <w:vAlign w:val="center"/>
          </w:tcPr>
          <w:p w14:paraId="2B784DB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588 </w:t>
            </w:r>
          </w:p>
        </w:tc>
        <w:tc>
          <w:tcPr>
            <w:tcW w:w="304" w:type="pct"/>
            <w:vAlign w:val="center"/>
          </w:tcPr>
          <w:p w14:paraId="414A1FA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508 </w:t>
            </w:r>
          </w:p>
        </w:tc>
        <w:tc>
          <w:tcPr>
            <w:tcW w:w="305" w:type="pct"/>
            <w:vAlign w:val="center"/>
          </w:tcPr>
          <w:p w14:paraId="53AC152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604 </w:t>
            </w:r>
          </w:p>
        </w:tc>
        <w:tc>
          <w:tcPr>
            <w:tcW w:w="305" w:type="pct"/>
            <w:vAlign w:val="center"/>
          </w:tcPr>
          <w:p w14:paraId="0BB4D68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543 </w:t>
            </w:r>
          </w:p>
        </w:tc>
        <w:tc>
          <w:tcPr>
            <w:tcW w:w="304" w:type="pct"/>
            <w:vAlign w:val="center"/>
          </w:tcPr>
          <w:p w14:paraId="3396026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729 </w:t>
            </w:r>
          </w:p>
        </w:tc>
        <w:tc>
          <w:tcPr>
            <w:tcW w:w="287" w:type="pct"/>
            <w:vAlign w:val="center"/>
          </w:tcPr>
          <w:p w14:paraId="1CE8218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606 </w:t>
            </w:r>
          </w:p>
        </w:tc>
        <w:tc>
          <w:tcPr>
            <w:tcW w:w="302" w:type="pct"/>
            <w:vAlign w:val="center"/>
          </w:tcPr>
          <w:p w14:paraId="105C3E7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768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3DD655E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655 </w:t>
            </w:r>
          </w:p>
        </w:tc>
        <w:tc>
          <w:tcPr>
            <w:tcW w:w="393" w:type="pct"/>
            <w:vAlign w:val="center"/>
          </w:tcPr>
          <w:p w14:paraId="62AAF2A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747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532C128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6FE19D07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0F0A07E0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General Treatment Operation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EDCD30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312 </w:t>
            </w:r>
          </w:p>
        </w:tc>
        <w:tc>
          <w:tcPr>
            <w:tcW w:w="305" w:type="pct"/>
            <w:vAlign w:val="center"/>
          </w:tcPr>
          <w:p w14:paraId="48976A6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1,009 </w:t>
            </w:r>
          </w:p>
        </w:tc>
        <w:tc>
          <w:tcPr>
            <w:tcW w:w="304" w:type="pct"/>
            <w:vAlign w:val="center"/>
          </w:tcPr>
          <w:p w14:paraId="73DB107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279 </w:t>
            </w:r>
          </w:p>
        </w:tc>
        <w:tc>
          <w:tcPr>
            <w:tcW w:w="305" w:type="pct"/>
            <w:vAlign w:val="center"/>
          </w:tcPr>
          <w:p w14:paraId="3612C36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1,225 </w:t>
            </w:r>
          </w:p>
        </w:tc>
        <w:tc>
          <w:tcPr>
            <w:tcW w:w="305" w:type="pct"/>
            <w:vAlign w:val="center"/>
          </w:tcPr>
          <w:p w14:paraId="08DE0B5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309 </w:t>
            </w:r>
          </w:p>
        </w:tc>
        <w:tc>
          <w:tcPr>
            <w:tcW w:w="304" w:type="pct"/>
            <w:vAlign w:val="center"/>
          </w:tcPr>
          <w:p w14:paraId="496533A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1,118 </w:t>
            </w:r>
          </w:p>
        </w:tc>
        <w:tc>
          <w:tcPr>
            <w:tcW w:w="287" w:type="pct"/>
            <w:vAlign w:val="center"/>
          </w:tcPr>
          <w:p w14:paraId="4A7ACEC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359 </w:t>
            </w:r>
          </w:p>
        </w:tc>
        <w:tc>
          <w:tcPr>
            <w:tcW w:w="302" w:type="pct"/>
            <w:vAlign w:val="center"/>
          </w:tcPr>
          <w:p w14:paraId="645C7F7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901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4B92CEC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442 </w:t>
            </w:r>
          </w:p>
        </w:tc>
        <w:tc>
          <w:tcPr>
            <w:tcW w:w="393" w:type="pct"/>
            <w:vAlign w:val="center"/>
          </w:tcPr>
          <w:p w14:paraId="5A1353E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1,143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328693D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63DEA77F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3D520928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Nursing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F3627D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167 </w:t>
            </w:r>
          </w:p>
        </w:tc>
        <w:tc>
          <w:tcPr>
            <w:tcW w:w="305" w:type="pct"/>
            <w:vAlign w:val="center"/>
          </w:tcPr>
          <w:p w14:paraId="2BA4051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274 </w:t>
            </w:r>
          </w:p>
        </w:tc>
        <w:tc>
          <w:tcPr>
            <w:tcW w:w="304" w:type="pct"/>
            <w:vAlign w:val="center"/>
          </w:tcPr>
          <w:p w14:paraId="4E63A82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159 </w:t>
            </w:r>
          </w:p>
        </w:tc>
        <w:tc>
          <w:tcPr>
            <w:tcW w:w="305" w:type="pct"/>
            <w:vAlign w:val="center"/>
          </w:tcPr>
          <w:p w14:paraId="6036E2D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219 </w:t>
            </w:r>
          </w:p>
        </w:tc>
        <w:tc>
          <w:tcPr>
            <w:tcW w:w="305" w:type="pct"/>
            <w:vAlign w:val="center"/>
          </w:tcPr>
          <w:p w14:paraId="34A949E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177 </w:t>
            </w:r>
          </w:p>
        </w:tc>
        <w:tc>
          <w:tcPr>
            <w:tcW w:w="304" w:type="pct"/>
            <w:vAlign w:val="center"/>
          </w:tcPr>
          <w:p w14:paraId="5D8580D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264 </w:t>
            </w:r>
          </w:p>
        </w:tc>
        <w:tc>
          <w:tcPr>
            <w:tcW w:w="287" w:type="pct"/>
            <w:vAlign w:val="center"/>
          </w:tcPr>
          <w:p w14:paraId="65AD2C2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201 </w:t>
            </w:r>
          </w:p>
        </w:tc>
        <w:tc>
          <w:tcPr>
            <w:tcW w:w="302" w:type="pct"/>
            <w:vAlign w:val="center"/>
          </w:tcPr>
          <w:p w14:paraId="3F83786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256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31B010D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258 </w:t>
            </w:r>
          </w:p>
        </w:tc>
        <w:tc>
          <w:tcPr>
            <w:tcW w:w="393" w:type="pct"/>
            <w:vAlign w:val="center"/>
          </w:tcPr>
          <w:p w14:paraId="4A83E69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697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413330A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2B746829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6FCCA6C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Diagnosis</w:t>
            </w:r>
          </w:p>
        </w:tc>
        <w:tc>
          <w:tcPr>
            <w:tcW w:w="305" w:type="pct"/>
            <w:shd w:val="clear" w:color="auto" w:fill="auto"/>
            <w:noWrap/>
            <w:vAlign w:val="bottom"/>
            <w:hideMark/>
          </w:tcPr>
          <w:p w14:paraId="1925F80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60A819B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4" w:type="pct"/>
          </w:tcPr>
          <w:p w14:paraId="2BEED1F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03FA378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313098A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4" w:type="pct"/>
          </w:tcPr>
          <w:p w14:paraId="305DD08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287" w:type="pct"/>
          </w:tcPr>
          <w:p w14:paraId="1A15C74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2" w:type="pct"/>
          </w:tcPr>
          <w:p w14:paraId="508AA86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39" w:type="pct"/>
            <w:shd w:val="clear" w:color="auto" w:fill="auto"/>
            <w:noWrap/>
            <w:vAlign w:val="bottom"/>
            <w:hideMark/>
          </w:tcPr>
          <w:p w14:paraId="726BB82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93" w:type="pct"/>
          </w:tcPr>
          <w:p w14:paraId="2983D11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28" w:type="pct"/>
            <w:shd w:val="clear" w:color="auto" w:fill="auto"/>
            <w:noWrap/>
            <w:vAlign w:val="bottom"/>
          </w:tcPr>
          <w:p w14:paraId="40F8FFA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</w:tr>
      <w:tr w:rsidR="00C65D07" w:rsidRPr="00E17942" w14:paraId="1D8DBDD3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2BCCB31B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Laboratory Diagnosis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6FFCDD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1,201 </w:t>
            </w:r>
          </w:p>
        </w:tc>
        <w:tc>
          <w:tcPr>
            <w:tcW w:w="305" w:type="pct"/>
            <w:vAlign w:val="center"/>
          </w:tcPr>
          <w:p w14:paraId="7E89032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1,497 </w:t>
            </w:r>
          </w:p>
        </w:tc>
        <w:tc>
          <w:tcPr>
            <w:tcW w:w="304" w:type="pct"/>
            <w:vAlign w:val="center"/>
          </w:tcPr>
          <w:p w14:paraId="6949E82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1,120 </w:t>
            </w:r>
          </w:p>
        </w:tc>
        <w:tc>
          <w:tcPr>
            <w:tcW w:w="305" w:type="pct"/>
            <w:vAlign w:val="center"/>
          </w:tcPr>
          <w:p w14:paraId="535BC7A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835 </w:t>
            </w:r>
          </w:p>
        </w:tc>
        <w:tc>
          <w:tcPr>
            <w:tcW w:w="305" w:type="pct"/>
            <w:vAlign w:val="center"/>
          </w:tcPr>
          <w:p w14:paraId="0307474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1,180 </w:t>
            </w:r>
          </w:p>
        </w:tc>
        <w:tc>
          <w:tcPr>
            <w:tcW w:w="304" w:type="pct"/>
            <w:vAlign w:val="center"/>
          </w:tcPr>
          <w:p w14:paraId="49475BE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944 </w:t>
            </w:r>
          </w:p>
        </w:tc>
        <w:tc>
          <w:tcPr>
            <w:tcW w:w="287" w:type="pct"/>
            <w:vAlign w:val="center"/>
          </w:tcPr>
          <w:p w14:paraId="519E256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1,310 </w:t>
            </w:r>
          </w:p>
        </w:tc>
        <w:tc>
          <w:tcPr>
            <w:tcW w:w="302" w:type="pct"/>
            <w:vAlign w:val="center"/>
          </w:tcPr>
          <w:p w14:paraId="3B0CF75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1,253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7B7AB80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1,430 </w:t>
            </w:r>
          </w:p>
        </w:tc>
        <w:tc>
          <w:tcPr>
            <w:tcW w:w="393" w:type="pct"/>
            <w:vAlign w:val="center"/>
          </w:tcPr>
          <w:p w14:paraId="2DF2A71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1,450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51008F7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3BB2C068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61B81474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Imaging Diagnosis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DF586F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2,006 </w:t>
            </w:r>
          </w:p>
        </w:tc>
        <w:tc>
          <w:tcPr>
            <w:tcW w:w="305" w:type="pct"/>
            <w:vAlign w:val="center"/>
          </w:tcPr>
          <w:p w14:paraId="7F46E5D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1,406 </w:t>
            </w:r>
          </w:p>
        </w:tc>
        <w:tc>
          <w:tcPr>
            <w:tcW w:w="304" w:type="pct"/>
            <w:vAlign w:val="center"/>
          </w:tcPr>
          <w:p w14:paraId="5DEBCFD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1,961 </w:t>
            </w:r>
          </w:p>
        </w:tc>
        <w:tc>
          <w:tcPr>
            <w:tcW w:w="305" w:type="pct"/>
            <w:vAlign w:val="center"/>
          </w:tcPr>
          <w:p w14:paraId="3A91D64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1,209 </w:t>
            </w:r>
          </w:p>
        </w:tc>
        <w:tc>
          <w:tcPr>
            <w:tcW w:w="305" w:type="pct"/>
            <w:vAlign w:val="center"/>
          </w:tcPr>
          <w:p w14:paraId="07D74EB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2,066 </w:t>
            </w:r>
          </w:p>
        </w:tc>
        <w:tc>
          <w:tcPr>
            <w:tcW w:w="304" w:type="pct"/>
            <w:vAlign w:val="center"/>
          </w:tcPr>
          <w:p w14:paraId="69F2CCC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1,165 </w:t>
            </w:r>
          </w:p>
        </w:tc>
        <w:tc>
          <w:tcPr>
            <w:tcW w:w="287" w:type="pct"/>
            <w:vAlign w:val="center"/>
          </w:tcPr>
          <w:p w14:paraId="22A66DB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2,174 </w:t>
            </w:r>
          </w:p>
        </w:tc>
        <w:tc>
          <w:tcPr>
            <w:tcW w:w="302" w:type="pct"/>
            <w:vAlign w:val="center"/>
          </w:tcPr>
          <w:p w14:paraId="65CB0E1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1,172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39E9878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2,247 </w:t>
            </w:r>
          </w:p>
        </w:tc>
        <w:tc>
          <w:tcPr>
            <w:tcW w:w="393" w:type="pct"/>
            <w:vAlign w:val="center"/>
          </w:tcPr>
          <w:p w14:paraId="4F018F8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1,066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09EBF21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23A1D1CE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538C3923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Clinical Diagnosis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578C80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168 </w:t>
            </w:r>
          </w:p>
        </w:tc>
        <w:tc>
          <w:tcPr>
            <w:tcW w:w="305" w:type="pct"/>
            <w:vAlign w:val="center"/>
          </w:tcPr>
          <w:p w14:paraId="459DDBD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691 </w:t>
            </w:r>
          </w:p>
        </w:tc>
        <w:tc>
          <w:tcPr>
            <w:tcW w:w="304" w:type="pct"/>
            <w:vAlign w:val="center"/>
          </w:tcPr>
          <w:p w14:paraId="54072B7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130 </w:t>
            </w:r>
          </w:p>
        </w:tc>
        <w:tc>
          <w:tcPr>
            <w:tcW w:w="305" w:type="pct"/>
            <w:vAlign w:val="center"/>
          </w:tcPr>
          <w:p w14:paraId="321B005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330 </w:t>
            </w:r>
          </w:p>
        </w:tc>
        <w:tc>
          <w:tcPr>
            <w:tcW w:w="305" w:type="pct"/>
            <w:vAlign w:val="center"/>
          </w:tcPr>
          <w:p w14:paraId="50EA005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136 </w:t>
            </w:r>
          </w:p>
        </w:tc>
        <w:tc>
          <w:tcPr>
            <w:tcW w:w="304" w:type="pct"/>
            <w:vAlign w:val="center"/>
          </w:tcPr>
          <w:p w14:paraId="3C1B326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408 </w:t>
            </w:r>
          </w:p>
        </w:tc>
        <w:tc>
          <w:tcPr>
            <w:tcW w:w="287" w:type="pct"/>
            <w:vAlign w:val="center"/>
          </w:tcPr>
          <w:p w14:paraId="7A68EFA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182 </w:t>
            </w:r>
          </w:p>
        </w:tc>
        <w:tc>
          <w:tcPr>
            <w:tcW w:w="302" w:type="pct"/>
            <w:vAlign w:val="center"/>
          </w:tcPr>
          <w:p w14:paraId="26BFDFB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593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29F76DD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250 </w:t>
            </w:r>
          </w:p>
        </w:tc>
        <w:tc>
          <w:tcPr>
            <w:tcW w:w="393" w:type="pct"/>
            <w:vAlign w:val="center"/>
          </w:tcPr>
          <w:p w14:paraId="143DA79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1,031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1C527D6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7AFC7CDB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11FA893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Treatment</w:t>
            </w:r>
          </w:p>
        </w:tc>
        <w:tc>
          <w:tcPr>
            <w:tcW w:w="305" w:type="pct"/>
            <w:shd w:val="clear" w:color="auto" w:fill="auto"/>
            <w:noWrap/>
            <w:vAlign w:val="bottom"/>
            <w:hideMark/>
          </w:tcPr>
          <w:p w14:paraId="536E60A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4C7F2C4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4" w:type="pct"/>
          </w:tcPr>
          <w:p w14:paraId="45D192E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13FE7BB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24DD11B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4" w:type="pct"/>
          </w:tcPr>
          <w:p w14:paraId="4FFD8B7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287" w:type="pct"/>
          </w:tcPr>
          <w:p w14:paraId="4CDB78D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2" w:type="pct"/>
          </w:tcPr>
          <w:p w14:paraId="1AB6D30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39" w:type="pct"/>
            <w:shd w:val="clear" w:color="auto" w:fill="auto"/>
            <w:noWrap/>
            <w:vAlign w:val="bottom"/>
            <w:hideMark/>
          </w:tcPr>
          <w:p w14:paraId="72CB6D7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93" w:type="pct"/>
          </w:tcPr>
          <w:p w14:paraId="0134577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28" w:type="pct"/>
            <w:shd w:val="clear" w:color="auto" w:fill="auto"/>
            <w:noWrap/>
            <w:vAlign w:val="bottom"/>
          </w:tcPr>
          <w:p w14:paraId="500C17D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</w:tr>
      <w:tr w:rsidR="00C65D07" w:rsidRPr="00E17942" w14:paraId="32151559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434EE7BA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Non-operative Treatment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51CA25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486 </w:t>
            </w:r>
          </w:p>
        </w:tc>
        <w:tc>
          <w:tcPr>
            <w:tcW w:w="305" w:type="pct"/>
            <w:vAlign w:val="center"/>
          </w:tcPr>
          <w:p w14:paraId="768BA56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1,922 </w:t>
            </w:r>
          </w:p>
        </w:tc>
        <w:tc>
          <w:tcPr>
            <w:tcW w:w="304" w:type="pct"/>
            <w:vAlign w:val="center"/>
          </w:tcPr>
          <w:p w14:paraId="6656936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436 </w:t>
            </w:r>
          </w:p>
        </w:tc>
        <w:tc>
          <w:tcPr>
            <w:tcW w:w="305" w:type="pct"/>
            <w:vAlign w:val="center"/>
          </w:tcPr>
          <w:p w14:paraId="2260B40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1,924 </w:t>
            </w:r>
          </w:p>
        </w:tc>
        <w:tc>
          <w:tcPr>
            <w:tcW w:w="305" w:type="pct"/>
            <w:vAlign w:val="center"/>
          </w:tcPr>
          <w:p w14:paraId="72E818F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624 </w:t>
            </w:r>
          </w:p>
        </w:tc>
        <w:tc>
          <w:tcPr>
            <w:tcW w:w="304" w:type="pct"/>
            <w:vAlign w:val="center"/>
          </w:tcPr>
          <w:p w14:paraId="4D125EB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2,886 </w:t>
            </w:r>
          </w:p>
        </w:tc>
        <w:tc>
          <w:tcPr>
            <w:tcW w:w="287" w:type="pct"/>
            <w:vAlign w:val="center"/>
          </w:tcPr>
          <w:p w14:paraId="54C8B27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546 </w:t>
            </w:r>
          </w:p>
        </w:tc>
        <w:tc>
          <w:tcPr>
            <w:tcW w:w="302" w:type="pct"/>
            <w:vAlign w:val="center"/>
          </w:tcPr>
          <w:p w14:paraId="3272DE6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2,261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7BCB4CE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606 </w:t>
            </w:r>
          </w:p>
        </w:tc>
        <w:tc>
          <w:tcPr>
            <w:tcW w:w="393" w:type="pct"/>
            <w:vAlign w:val="center"/>
          </w:tcPr>
          <w:p w14:paraId="4152A6F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2,325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1ADD2D0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0.11</w:t>
            </w:r>
          </w:p>
        </w:tc>
      </w:tr>
      <w:tr w:rsidR="00C65D07" w:rsidRPr="00E17942" w14:paraId="12E5FD7E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6DE0CCD3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Operative Treatment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41E9E2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3,029 </w:t>
            </w:r>
          </w:p>
        </w:tc>
        <w:tc>
          <w:tcPr>
            <w:tcW w:w="305" w:type="pct"/>
            <w:vAlign w:val="center"/>
          </w:tcPr>
          <w:p w14:paraId="05A646C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2,560 </w:t>
            </w:r>
          </w:p>
        </w:tc>
        <w:tc>
          <w:tcPr>
            <w:tcW w:w="304" w:type="pct"/>
            <w:vAlign w:val="center"/>
          </w:tcPr>
          <w:p w14:paraId="56F585B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2,861 </w:t>
            </w:r>
          </w:p>
        </w:tc>
        <w:tc>
          <w:tcPr>
            <w:tcW w:w="305" w:type="pct"/>
            <w:vAlign w:val="center"/>
          </w:tcPr>
          <w:p w14:paraId="2416FC3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2,410 </w:t>
            </w:r>
          </w:p>
        </w:tc>
        <w:tc>
          <w:tcPr>
            <w:tcW w:w="305" w:type="pct"/>
            <w:vAlign w:val="center"/>
          </w:tcPr>
          <w:p w14:paraId="20D6C22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2,721 </w:t>
            </w:r>
          </w:p>
        </w:tc>
        <w:tc>
          <w:tcPr>
            <w:tcW w:w="304" w:type="pct"/>
            <w:vAlign w:val="center"/>
          </w:tcPr>
          <w:p w14:paraId="69E3AC9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2,310 </w:t>
            </w:r>
          </w:p>
        </w:tc>
        <w:tc>
          <w:tcPr>
            <w:tcW w:w="287" w:type="pct"/>
            <w:vAlign w:val="center"/>
          </w:tcPr>
          <w:p w14:paraId="5E60BC7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2,613 </w:t>
            </w:r>
          </w:p>
        </w:tc>
        <w:tc>
          <w:tcPr>
            <w:tcW w:w="302" w:type="pct"/>
            <w:vAlign w:val="center"/>
          </w:tcPr>
          <w:p w14:paraId="402B60D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2,032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5B2E439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2,435 </w:t>
            </w:r>
          </w:p>
        </w:tc>
        <w:tc>
          <w:tcPr>
            <w:tcW w:w="393" w:type="pct"/>
            <w:vAlign w:val="center"/>
          </w:tcPr>
          <w:p w14:paraId="18E3AF8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1,320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71D1A64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6C0DEFB8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1C3A87B1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t>Anesthetic Fee *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C745EA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444 </w:t>
            </w:r>
          </w:p>
        </w:tc>
        <w:tc>
          <w:tcPr>
            <w:tcW w:w="305" w:type="pct"/>
            <w:vAlign w:val="center"/>
          </w:tcPr>
          <w:p w14:paraId="675F0B5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926 </w:t>
            </w:r>
          </w:p>
        </w:tc>
        <w:tc>
          <w:tcPr>
            <w:tcW w:w="304" w:type="pct"/>
            <w:vAlign w:val="center"/>
          </w:tcPr>
          <w:p w14:paraId="44432C6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338 </w:t>
            </w:r>
          </w:p>
        </w:tc>
        <w:tc>
          <w:tcPr>
            <w:tcW w:w="305" w:type="pct"/>
            <w:vAlign w:val="center"/>
          </w:tcPr>
          <w:p w14:paraId="600B217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745 </w:t>
            </w:r>
          </w:p>
        </w:tc>
        <w:tc>
          <w:tcPr>
            <w:tcW w:w="305" w:type="pct"/>
            <w:vAlign w:val="center"/>
          </w:tcPr>
          <w:p w14:paraId="260EC47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302 </w:t>
            </w:r>
          </w:p>
        </w:tc>
        <w:tc>
          <w:tcPr>
            <w:tcW w:w="304" w:type="pct"/>
            <w:vAlign w:val="center"/>
          </w:tcPr>
          <w:p w14:paraId="1F93EFF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680 </w:t>
            </w:r>
          </w:p>
        </w:tc>
        <w:tc>
          <w:tcPr>
            <w:tcW w:w="287" w:type="pct"/>
            <w:vAlign w:val="center"/>
          </w:tcPr>
          <w:p w14:paraId="096964F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282 </w:t>
            </w:r>
          </w:p>
        </w:tc>
        <w:tc>
          <w:tcPr>
            <w:tcW w:w="302" w:type="pct"/>
            <w:vAlign w:val="center"/>
          </w:tcPr>
          <w:p w14:paraId="2B53453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638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34929DD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223 </w:t>
            </w:r>
          </w:p>
        </w:tc>
        <w:tc>
          <w:tcPr>
            <w:tcW w:w="393" w:type="pct"/>
            <w:vAlign w:val="center"/>
          </w:tcPr>
          <w:p w14:paraId="77BDA1D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541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40F7589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1C80DF44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6DB24A65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t>Surgery Fee *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BDCFBE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2,501 </w:t>
            </w:r>
          </w:p>
        </w:tc>
        <w:tc>
          <w:tcPr>
            <w:tcW w:w="305" w:type="pct"/>
            <w:vAlign w:val="center"/>
          </w:tcPr>
          <w:p w14:paraId="17B8A67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1,808 </w:t>
            </w:r>
          </w:p>
        </w:tc>
        <w:tc>
          <w:tcPr>
            <w:tcW w:w="304" w:type="pct"/>
            <w:vAlign w:val="center"/>
          </w:tcPr>
          <w:p w14:paraId="21D6B2B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2,324 </w:t>
            </w:r>
          </w:p>
        </w:tc>
        <w:tc>
          <w:tcPr>
            <w:tcW w:w="305" w:type="pct"/>
            <w:vAlign w:val="center"/>
          </w:tcPr>
          <w:p w14:paraId="4493ED8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1,326 </w:t>
            </w:r>
          </w:p>
        </w:tc>
        <w:tc>
          <w:tcPr>
            <w:tcW w:w="305" w:type="pct"/>
            <w:vAlign w:val="center"/>
          </w:tcPr>
          <w:p w14:paraId="7A0B367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2,236 </w:t>
            </w:r>
          </w:p>
        </w:tc>
        <w:tc>
          <w:tcPr>
            <w:tcW w:w="304" w:type="pct"/>
            <w:vAlign w:val="center"/>
          </w:tcPr>
          <w:p w14:paraId="1B3573C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1,198 </w:t>
            </w:r>
          </w:p>
        </w:tc>
        <w:tc>
          <w:tcPr>
            <w:tcW w:w="287" w:type="pct"/>
            <w:vAlign w:val="center"/>
          </w:tcPr>
          <w:p w14:paraId="6CA89A5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2,148 </w:t>
            </w:r>
          </w:p>
        </w:tc>
        <w:tc>
          <w:tcPr>
            <w:tcW w:w="302" w:type="pct"/>
            <w:vAlign w:val="center"/>
          </w:tcPr>
          <w:p w14:paraId="1B36337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875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0961C5E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2,065 </w:t>
            </w:r>
          </w:p>
        </w:tc>
        <w:tc>
          <w:tcPr>
            <w:tcW w:w="393" w:type="pct"/>
            <w:vAlign w:val="center"/>
          </w:tcPr>
          <w:p w14:paraId="06F329E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674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399B791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2E1BAF8E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1701F5D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Medicine</w:t>
            </w:r>
          </w:p>
        </w:tc>
        <w:tc>
          <w:tcPr>
            <w:tcW w:w="305" w:type="pct"/>
            <w:shd w:val="clear" w:color="auto" w:fill="auto"/>
            <w:noWrap/>
            <w:vAlign w:val="bottom"/>
            <w:hideMark/>
          </w:tcPr>
          <w:p w14:paraId="4142080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1D3B189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4" w:type="pct"/>
          </w:tcPr>
          <w:p w14:paraId="7F2A173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0CCA719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4D73FC5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4" w:type="pct"/>
          </w:tcPr>
          <w:p w14:paraId="75A3F9E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287" w:type="pct"/>
          </w:tcPr>
          <w:p w14:paraId="2EB6250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2" w:type="pct"/>
          </w:tcPr>
          <w:p w14:paraId="1CB6390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39" w:type="pct"/>
            <w:shd w:val="clear" w:color="auto" w:fill="auto"/>
            <w:noWrap/>
            <w:vAlign w:val="bottom"/>
            <w:hideMark/>
          </w:tcPr>
          <w:p w14:paraId="15B5CA8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93" w:type="pct"/>
          </w:tcPr>
          <w:p w14:paraId="7A2898B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28" w:type="pct"/>
            <w:shd w:val="clear" w:color="auto" w:fill="auto"/>
            <w:noWrap/>
            <w:vAlign w:val="bottom"/>
          </w:tcPr>
          <w:p w14:paraId="0277198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</w:tr>
      <w:tr w:rsidR="00C65D07" w:rsidRPr="00E17942" w14:paraId="5F0D8067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772AAE0E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Western Medicine Fee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B644D4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3,942 </w:t>
            </w:r>
          </w:p>
        </w:tc>
        <w:tc>
          <w:tcPr>
            <w:tcW w:w="305" w:type="pct"/>
            <w:vAlign w:val="center"/>
          </w:tcPr>
          <w:p w14:paraId="11F4FF0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6,709 </w:t>
            </w:r>
          </w:p>
        </w:tc>
        <w:tc>
          <w:tcPr>
            <w:tcW w:w="304" w:type="pct"/>
            <w:vAlign w:val="center"/>
          </w:tcPr>
          <w:p w14:paraId="7EE944E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3,524 </w:t>
            </w:r>
          </w:p>
        </w:tc>
        <w:tc>
          <w:tcPr>
            <w:tcW w:w="305" w:type="pct"/>
            <w:vAlign w:val="center"/>
          </w:tcPr>
          <w:p w14:paraId="5606229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4,290 </w:t>
            </w:r>
          </w:p>
        </w:tc>
        <w:tc>
          <w:tcPr>
            <w:tcW w:w="305" w:type="pct"/>
            <w:vAlign w:val="center"/>
          </w:tcPr>
          <w:p w14:paraId="4469193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3,706 </w:t>
            </w:r>
          </w:p>
        </w:tc>
        <w:tc>
          <w:tcPr>
            <w:tcW w:w="304" w:type="pct"/>
            <w:vAlign w:val="center"/>
          </w:tcPr>
          <w:p w14:paraId="0EF985E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4,013 </w:t>
            </w:r>
          </w:p>
        </w:tc>
        <w:tc>
          <w:tcPr>
            <w:tcW w:w="287" w:type="pct"/>
            <w:vAlign w:val="center"/>
          </w:tcPr>
          <w:p w14:paraId="15930C3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4,220 </w:t>
            </w:r>
          </w:p>
        </w:tc>
        <w:tc>
          <w:tcPr>
            <w:tcW w:w="302" w:type="pct"/>
            <w:vAlign w:val="center"/>
          </w:tcPr>
          <w:p w14:paraId="454797C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4,828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6695ACC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4,541 </w:t>
            </w:r>
          </w:p>
        </w:tc>
        <w:tc>
          <w:tcPr>
            <w:tcW w:w="393" w:type="pct"/>
            <w:vAlign w:val="center"/>
          </w:tcPr>
          <w:p w14:paraId="1712ADE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6,653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42A56B2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25EC79E5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2403CE34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t>Antibiotics Fee *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10A721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376 </w:t>
            </w:r>
          </w:p>
        </w:tc>
        <w:tc>
          <w:tcPr>
            <w:tcW w:w="305" w:type="pct"/>
            <w:vAlign w:val="center"/>
          </w:tcPr>
          <w:p w14:paraId="48C8987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4,016 </w:t>
            </w:r>
          </w:p>
        </w:tc>
        <w:tc>
          <w:tcPr>
            <w:tcW w:w="304" w:type="pct"/>
            <w:vAlign w:val="center"/>
          </w:tcPr>
          <w:p w14:paraId="528E674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203 </w:t>
            </w:r>
          </w:p>
        </w:tc>
        <w:tc>
          <w:tcPr>
            <w:tcW w:w="305" w:type="pct"/>
            <w:vAlign w:val="center"/>
          </w:tcPr>
          <w:p w14:paraId="3C1CB1E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1,778 </w:t>
            </w:r>
          </w:p>
        </w:tc>
        <w:tc>
          <w:tcPr>
            <w:tcW w:w="305" w:type="pct"/>
            <w:vAlign w:val="center"/>
          </w:tcPr>
          <w:p w14:paraId="33E2FEE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160 </w:t>
            </w:r>
          </w:p>
        </w:tc>
        <w:tc>
          <w:tcPr>
            <w:tcW w:w="304" w:type="pct"/>
            <w:vAlign w:val="center"/>
          </w:tcPr>
          <w:p w14:paraId="265AD9E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734 </w:t>
            </w:r>
          </w:p>
        </w:tc>
        <w:tc>
          <w:tcPr>
            <w:tcW w:w="287" w:type="pct"/>
            <w:vAlign w:val="center"/>
          </w:tcPr>
          <w:p w14:paraId="0665A2C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235 </w:t>
            </w:r>
          </w:p>
        </w:tc>
        <w:tc>
          <w:tcPr>
            <w:tcW w:w="302" w:type="pct"/>
            <w:vAlign w:val="center"/>
          </w:tcPr>
          <w:p w14:paraId="0421459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1,120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0B77814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272 </w:t>
            </w:r>
          </w:p>
        </w:tc>
        <w:tc>
          <w:tcPr>
            <w:tcW w:w="393" w:type="pct"/>
            <w:vAlign w:val="center"/>
          </w:tcPr>
          <w:p w14:paraId="02A76F5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1,103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6C6626D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0.02</w:t>
            </w:r>
          </w:p>
        </w:tc>
      </w:tr>
      <w:tr w:rsidR="00C65D07" w:rsidRPr="00E17942" w14:paraId="1D5276D1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7C0D1FBA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Chinese Patent Medicine Fee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E87251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500 </w:t>
            </w:r>
          </w:p>
        </w:tc>
        <w:tc>
          <w:tcPr>
            <w:tcW w:w="305" w:type="pct"/>
            <w:vAlign w:val="center"/>
          </w:tcPr>
          <w:p w14:paraId="41A6F3B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853 </w:t>
            </w:r>
          </w:p>
        </w:tc>
        <w:tc>
          <w:tcPr>
            <w:tcW w:w="304" w:type="pct"/>
            <w:vAlign w:val="center"/>
          </w:tcPr>
          <w:p w14:paraId="3CE19AB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465 </w:t>
            </w:r>
          </w:p>
        </w:tc>
        <w:tc>
          <w:tcPr>
            <w:tcW w:w="305" w:type="pct"/>
            <w:vAlign w:val="center"/>
          </w:tcPr>
          <w:p w14:paraId="35F8238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784 </w:t>
            </w:r>
          </w:p>
        </w:tc>
        <w:tc>
          <w:tcPr>
            <w:tcW w:w="305" w:type="pct"/>
            <w:vAlign w:val="center"/>
          </w:tcPr>
          <w:p w14:paraId="0B78113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511 </w:t>
            </w:r>
          </w:p>
        </w:tc>
        <w:tc>
          <w:tcPr>
            <w:tcW w:w="304" w:type="pct"/>
            <w:vAlign w:val="center"/>
          </w:tcPr>
          <w:p w14:paraId="1838572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952 </w:t>
            </w:r>
          </w:p>
        </w:tc>
        <w:tc>
          <w:tcPr>
            <w:tcW w:w="287" w:type="pct"/>
            <w:vAlign w:val="center"/>
          </w:tcPr>
          <w:p w14:paraId="4474182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538 </w:t>
            </w:r>
          </w:p>
        </w:tc>
        <w:tc>
          <w:tcPr>
            <w:tcW w:w="302" w:type="pct"/>
            <w:vAlign w:val="center"/>
          </w:tcPr>
          <w:p w14:paraId="34D0929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1,021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4093E08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562 </w:t>
            </w:r>
          </w:p>
        </w:tc>
        <w:tc>
          <w:tcPr>
            <w:tcW w:w="393" w:type="pct"/>
            <w:vAlign w:val="center"/>
          </w:tcPr>
          <w:p w14:paraId="04196DB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1,046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5E91E03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5AC335FC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7FA5008C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Chinese Herbal Medicine Fee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812E5C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56 </w:t>
            </w:r>
          </w:p>
        </w:tc>
        <w:tc>
          <w:tcPr>
            <w:tcW w:w="305" w:type="pct"/>
            <w:vAlign w:val="center"/>
          </w:tcPr>
          <w:p w14:paraId="08060B4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147 </w:t>
            </w:r>
          </w:p>
        </w:tc>
        <w:tc>
          <w:tcPr>
            <w:tcW w:w="304" w:type="pct"/>
            <w:vAlign w:val="center"/>
          </w:tcPr>
          <w:p w14:paraId="6AEBE36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67 </w:t>
            </w:r>
          </w:p>
        </w:tc>
        <w:tc>
          <w:tcPr>
            <w:tcW w:w="305" w:type="pct"/>
            <w:vAlign w:val="center"/>
          </w:tcPr>
          <w:p w14:paraId="7680F31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160 </w:t>
            </w:r>
          </w:p>
        </w:tc>
        <w:tc>
          <w:tcPr>
            <w:tcW w:w="305" w:type="pct"/>
            <w:vAlign w:val="center"/>
          </w:tcPr>
          <w:p w14:paraId="4BFA843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69 </w:t>
            </w:r>
          </w:p>
        </w:tc>
        <w:tc>
          <w:tcPr>
            <w:tcW w:w="304" w:type="pct"/>
            <w:vAlign w:val="center"/>
          </w:tcPr>
          <w:p w14:paraId="64AED0C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166 </w:t>
            </w:r>
          </w:p>
        </w:tc>
        <w:tc>
          <w:tcPr>
            <w:tcW w:w="287" w:type="pct"/>
            <w:vAlign w:val="center"/>
          </w:tcPr>
          <w:p w14:paraId="218C2ED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77 </w:t>
            </w:r>
          </w:p>
        </w:tc>
        <w:tc>
          <w:tcPr>
            <w:tcW w:w="302" w:type="pct"/>
            <w:vAlign w:val="center"/>
          </w:tcPr>
          <w:p w14:paraId="19EEECE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208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7E03A6E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67 </w:t>
            </w:r>
          </w:p>
        </w:tc>
        <w:tc>
          <w:tcPr>
            <w:tcW w:w="393" w:type="pct"/>
            <w:vAlign w:val="center"/>
          </w:tcPr>
          <w:p w14:paraId="6D27845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169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200E2C3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0.0</w:t>
            </w:r>
            <w:r>
              <w:rPr>
                <w:rFonts w:ascii="Calibri" w:hAnsi="Calibri" w:cs="Calibri"/>
                <w:sz w:val="21"/>
                <w:szCs w:val="21"/>
                <w:lang w:val="en-GB"/>
              </w:rPr>
              <w:t>3</w:t>
            </w:r>
          </w:p>
        </w:tc>
      </w:tr>
      <w:tr w:rsidR="00C65D07" w:rsidRPr="00E17942" w14:paraId="6027A5BC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0DFAF5F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Materials</w:t>
            </w:r>
          </w:p>
        </w:tc>
        <w:tc>
          <w:tcPr>
            <w:tcW w:w="305" w:type="pct"/>
            <w:shd w:val="clear" w:color="auto" w:fill="auto"/>
            <w:noWrap/>
            <w:vAlign w:val="bottom"/>
            <w:hideMark/>
          </w:tcPr>
          <w:p w14:paraId="6FBBC4E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117D8B2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4" w:type="pct"/>
          </w:tcPr>
          <w:p w14:paraId="18509B6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6766B3C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5" w:type="pct"/>
          </w:tcPr>
          <w:p w14:paraId="6A0ADE2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4" w:type="pct"/>
          </w:tcPr>
          <w:p w14:paraId="3DFAA09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287" w:type="pct"/>
          </w:tcPr>
          <w:p w14:paraId="52EEBF4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02" w:type="pct"/>
          </w:tcPr>
          <w:p w14:paraId="2C2DEB0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39" w:type="pct"/>
            <w:shd w:val="clear" w:color="auto" w:fill="auto"/>
            <w:noWrap/>
            <w:vAlign w:val="bottom"/>
            <w:hideMark/>
          </w:tcPr>
          <w:p w14:paraId="789D4CC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93" w:type="pct"/>
          </w:tcPr>
          <w:p w14:paraId="4596FF6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  <w:tc>
          <w:tcPr>
            <w:tcW w:w="328" w:type="pct"/>
            <w:shd w:val="clear" w:color="auto" w:fill="auto"/>
            <w:noWrap/>
            <w:vAlign w:val="bottom"/>
          </w:tcPr>
          <w:p w14:paraId="4CCFEF9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</w:p>
        </w:tc>
      </w:tr>
      <w:tr w:rsidR="00C65D07" w:rsidRPr="00E17942" w14:paraId="189365F7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</w:tcPr>
          <w:p w14:paraId="6C0DFF60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Disposable</w:t>
            </w: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 xml:space="preserve"> </w:t>
            </w: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Medical Materials for Surgery</w:t>
            </w:r>
          </w:p>
        </w:tc>
        <w:tc>
          <w:tcPr>
            <w:tcW w:w="305" w:type="pct"/>
            <w:shd w:val="clear" w:color="auto" w:fill="auto"/>
            <w:noWrap/>
            <w:vAlign w:val="bottom"/>
          </w:tcPr>
          <w:p w14:paraId="700AFD2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305" w:type="pct"/>
          </w:tcPr>
          <w:p w14:paraId="709EEE53" w14:textId="77777777" w:rsidR="00C65D07" w:rsidRPr="00D51CB6" w:rsidRDefault="00C65D07" w:rsidP="0063298C">
            <w:pPr>
              <w:spacing w:after="0" w:line="240" w:lineRule="auto"/>
              <w:jc w:val="both"/>
              <w:rPr>
                <w:rFonts w:ascii="Calibri" w:eastAsiaTheme="minorEastAsia" w:hAnsi="Calibri" w:cs="Calibri"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304" w:type="pct"/>
          </w:tcPr>
          <w:p w14:paraId="1C29DDA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305" w:type="pct"/>
          </w:tcPr>
          <w:p w14:paraId="0D2991D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305" w:type="pct"/>
          </w:tcPr>
          <w:p w14:paraId="0ECB7DE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304" w:type="pct"/>
          </w:tcPr>
          <w:p w14:paraId="2FA8E5C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287" w:type="pct"/>
          </w:tcPr>
          <w:p w14:paraId="7D82B56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302" w:type="pct"/>
          </w:tcPr>
          <w:p w14:paraId="1A75917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339" w:type="pct"/>
            <w:shd w:val="clear" w:color="auto" w:fill="auto"/>
            <w:noWrap/>
            <w:vAlign w:val="bottom"/>
          </w:tcPr>
          <w:p w14:paraId="2B5AA83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393" w:type="pct"/>
          </w:tcPr>
          <w:p w14:paraId="4FF36CD1" w14:textId="77777777" w:rsidR="00C65D07" w:rsidRPr="00D51CB6" w:rsidRDefault="00C65D07" w:rsidP="0063298C">
            <w:pPr>
              <w:spacing w:after="0" w:line="240" w:lineRule="auto"/>
              <w:jc w:val="both"/>
              <w:rPr>
                <w:rFonts w:ascii="Calibri" w:eastAsiaTheme="minorEastAsia" w:hAnsi="Calibri" w:cs="Calibri"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N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</w:t>
            </w:r>
          </w:p>
        </w:tc>
        <w:tc>
          <w:tcPr>
            <w:tcW w:w="328" w:type="pct"/>
            <w:shd w:val="clear" w:color="auto" w:fill="auto"/>
            <w:noWrap/>
            <w:vAlign w:val="bottom"/>
          </w:tcPr>
          <w:p w14:paraId="48A261E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NA</w:t>
            </w:r>
          </w:p>
        </w:tc>
      </w:tr>
      <w:tr w:rsidR="00C65D07" w:rsidRPr="00E17942" w14:paraId="0362C611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69BB764A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Disposable Medical Materials for Treatment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7B5F29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1,634 </w:t>
            </w:r>
          </w:p>
        </w:tc>
        <w:tc>
          <w:tcPr>
            <w:tcW w:w="305" w:type="pct"/>
            <w:vAlign w:val="center"/>
          </w:tcPr>
          <w:p w14:paraId="7A2942EE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5,106 </w:t>
            </w:r>
          </w:p>
        </w:tc>
        <w:tc>
          <w:tcPr>
            <w:tcW w:w="304" w:type="pct"/>
            <w:vAlign w:val="center"/>
          </w:tcPr>
          <w:p w14:paraId="1BF992C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1,149 </w:t>
            </w:r>
          </w:p>
        </w:tc>
        <w:tc>
          <w:tcPr>
            <w:tcW w:w="305" w:type="pct"/>
            <w:vAlign w:val="center"/>
          </w:tcPr>
          <w:p w14:paraId="507FDE5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4,304 </w:t>
            </w:r>
          </w:p>
        </w:tc>
        <w:tc>
          <w:tcPr>
            <w:tcW w:w="305" w:type="pct"/>
            <w:vAlign w:val="center"/>
          </w:tcPr>
          <w:p w14:paraId="54817C7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1,159 </w:t>
            </w:r>
          </w:p>
        </w:tc>
        <w:tc>
          <w:tcPr>
            <w:tcW w:w="304" w:type="pct"/>
            <w:vAlign w:val="center"/>
          </w:tcPr>
          <w:p w14:paraId="0691627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4,553 </w:t>
            </w:r>
          </w:p>
        </w:tc>
        <w:tc>
          <w:tcPr>
            <w:tcW w:w="287" w:type="pct"/>
            <w:vAlign w:val="center"/>
          </w:tcPr>
          <w:p w14:paraId="127B124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1,494 </w:t>
            </w:r>
          </w:p>
        </w:tc>
        <w:tc>
          <w:tcPr>
            <w:tcW w:w="302" w:type="pct"/>
            <w:vAlign w:val="center"/>
          </w:tcPr>
          <w:p w14:paraId="1679C7C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5,388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58F0D7E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1,745 </w:t>
            </w:r>
          </w:p>
        </w:tc>
        <w:tc>
          <w:tcPr>
            <w:tcW w:w="393" w:type="pct"/>
            <w:vAlign w:val="center"/>
          </w:tcPr>
          <w:p w14:paraId="2A98B4BB" w14:textId="77777777" w:rsidR="00C65D07" w:rsidRPr="00D51CB6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color w:val="000000"/>
                <w:szCs w:val="21"/>
                <w:lang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5,861 </w:t>
            </w:r>
          </w:p>
        </w:tc>
        <w:tc>
          <w:tcPr>
            <w:tcW w:w="328" w:type="pct"/>
            <w:shd w:val="clear" w:color="auto" w:fill="auto"/>
            <w:noWrap/>
            <w:vAlign w:val="bottom"/>
          </w:tcPr>
          <w:p w14:paraId="3F5A39A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699CCE0C" w14:textId="77777777" w:rsidTr="0063298C">
        <w:trPr>
          <w:trHeight w:val="300"/>
        </w:trPr>
        <w:tc>
          <w:tcPr>
            <w:tcW w:w="1523" w:type="pct"/>
            <w:shd w:val="clear" w:color="auto" w:fill="auto"/>
            <w:noWrap/>
            <w:vAlign w:val="bottom"/>
            <w:hideMark/>
          </w:tcPr>
          <w:p w14:paraId="7F551A1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Total Costs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ED6F31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37,970 </w:t>
            </w:r>
          </w:p>
        </w:tc>
        <w:tc>
          <w:tcPr>
            <w:tcW w:w="305" w:type="pct"/>
            <w:vAlign w:val="center"/>
          </w:tcPr>
          <w:p w14:paraId="1738BA9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24,579 </w:t>
            </w:r>
          </w:p>
        </w:tc>
        <w:tc>
          <w:tcPr>
            <w:tcW w:w="304" w:type="pct"/>
            <w:vAlign w:val="center"/>
          </w:tcPr>
          <w:p w14:paraId="765BB2E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35,221 </w:t>
            </w:r>
          </w:p>
        </w:tc>
        <w:tc>
          <w:tcPr>
            <w:tcW w:w="305" w:type="pct"/>
            <w:vAlign w:val="center"/>
          </w:tcPr>
          <w:p w14:paraId="36EA7B7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20,173 </w:t>
            </w:r>
          </w:p>
        </w:tc>
        <w:tc>
          <w:tcPr>
            <w:tcW w:w="305" w:type="pct"/>
            <w:vAlign w:val="center"/>
          </w:tcPr>
          <w:p w14:paraId="5C90601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35,222 </w:t>
            </w:r>
          </w:p>
        </w:tc>
        <w:tc>
          <w:tcPr>
            <w:tcW w:w="304" w:type="pct"/>
            <w:vAlign w:val="center"/>
          </w:tcPr>
          <w:p w14:paraId="29C46CD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19,185 </w:t>
            </w:r>
          </w:p>
        </w:tc>
        <w:tc>
          <w:tcPr>
            <w:tcW w:w="287" w:type="pct"/>
            <w:vAlign w:val="center"/>
          </w:tcPr>
          <w:p w14:paraId="6F8F427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36,674 </w:t>
            </w:r>
          </w:p>
        </w:tc>
        <w:tc>
          <w:tcPr>
            <w:tcW w:w="302" w:type="pct"/>
            <w:vAlign w:val="center"/>
          </w:tcPr>
          <w:p w14:paraId="65F51C4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18,414 </w:t>
            </w: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074ABC3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36,557 </w:t>
            </w:r>
          </w:p>
        </w:tc>
        <w:tc>
          <w:tcPr>
            <w:tcW w:w="393" w:type="pct"/>
            <w:vAlign w:val="center"/>
          </w:tcPr>
          <w:p w14:paraId="59235D7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21,295 </w:t>
            </w:r>
          </w:p>
        </w:tc>
        <w:tc>
          <w:tcPr>
            <w:tcW w:w="328" w:type="pct"/>
            <w:shd w:val="clear" w:color="auto" w:fill="auto"/>
            <w:noWrap/>
            <w:vAlign w:val="center"/>
          </w:tcPr>
          <w:p w14:paraId="3CC4EBF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59C639E8" w14:textId="77777777" w:rsidTr="0063298C">
        <w:trPr>
          <w:trHeight w:val="300"/>
        </w:trPr>
        <w:tc>
          <w:tcPr>
            <w:tcW w:w="152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99D78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lastRenderedPageBreak/>
              <w:t>Out-of-pocket Costs*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3AC8C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22,330 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vAlign w:val="center"/>
          </w:tcPr>
          <w:p w14:paraId="01355F6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20,807 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vAlign w:val="center"/>
          </w:tcPr>
          <w:p w14:paraId="77989AA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20,005 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vAlign w:val="center"/>
          </w:tcPr>
          <w:p w14:paraId="3470D82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18,336 </w:t>
            </w:r>
          </w:p>
        </w:tc>
        <w:tc>
          <w:tcPr>
            <w:tcW w:w="305" w:type="pct"/>
            <w:tcBorders>
              <w:bottom w:val="single" w:sz="4" w:space="0" w:color="auto"/>
            </w:tcBorders>
            <w:vAlign w:val="center"/>
          </w:tcPr>
          <w:p w14:paraId="6821AD9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17,966 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vAlign w:val="center"/>
          </w:tcPr>
          <w:p w14:paraId="6F0CFD4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16,870 </w:t>
            </w:r>
          </w:p>
        </w:tc>
        <w:tc>
          <w:tcPr>
            <w:tcW w:w="287" w:type="pct"/>
            <w:tcBorders>
              <w:bottom w:val="single" w:sz="4" w:space="0" w:color="auto"/>
            </w:tcBorders>
            <w:vAlign w:val="center"/>
          </w:tcPr>
          <w:p w14:paraId="605E5A7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15,529 </w:t>
            </w:r>
          </w:p>
        </w:tc>
        <w:tc>
          <w:tcPr>
            <w:tcW w:w="302" w:type="pct"/>
            <w:tcBorders>
              <w:bottom w:val="single" w:sz="4" w:space="0" w:color="auto"/>
            </w:tcBorders>
            <w:vAlign w:val="center"/>
          </w:tcPr>
          <w:p w14:paraId="1EC0C1C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14,738 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D6942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15,513 </w:t>
            </w:r>
          </w:p>
        </w:tc>
        <w:tc>
          <w:tcPr>
            <w:tcW w:w="393" w:type="pct"/>
            <w:tcBorders>
              <w:bottom w:val="single" w:sz="4" w:space="0" w:color="auto"/>
            </w:tcBorders>
            <w:vAlign w:val="center"/>
          </w:tcPr>
          <w:p w14:paraId="39FEAA7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16,221 </w:t>
            </w:r>
          </w:p>
        </w:tc>
        <w:tc>
          <w:tcPr>
            <w:tcW w:w="32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DE21D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&lt;0.01</w:t>
            </w:r>
          </w:p>
        </w:tc>
      </w:tr>
      <w:tr w:rsidR="00C65D07" w:rsidRPr="00E17942" w14:paraId="6B9D3A7F" w14:textId="77777777" w:rsidTr="0063298C">
        <w:trPr>
          <w:trHeight w:val="300"/>
        </w:trPr>
        <w:tc>
          <w:tcPr>
            <w:tcW w:w="5000" w:type="pct"/>
            <w:gridSpan w:val="12"/>
            <w:tcBorders>
              <w:top w:val="single" w:sz="4" w:space="0" w:color="auto"/>
            </w:tcBorders>
          </w:tcPr>
          <w:p w14:paraId="24A867A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 xml:space="preserve">Abbreviation: </w:t>
            </w:r>
            <w:r w:rsidRPr="001C138C"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S.D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 xml:space="preserve"> - Standard Deviation</w:t>
            </w:r>
          </w:p>
        </w:tc>
      </w:tr>
      <w:tr w:rsidR="00C65D07" w:rsidRPr="00E17942" w14:paraId="0CA1EAD8" w14:textId="77777777" w:rsidTr="0063298C">
        <w:trPr>
          <w:trHeight w:val="300"/>
        </w:trPr>
        <w:tc>
          <w:tcPr>
            <w:tcW w:w="5000" w:type="pct"/>
            <w:gridSpan w:val="12"/>
          </w:tcPr>
          <w:p w14:paraId="09DA094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Note: * indicates secondary subject costs</w:t>
            </w:r>
            <w:r>
              <w:rPr>
                <w:rFonts w:ascii="Calibri" w:hAnsi="Calibri" w:cs="Calibri"/>
                <w:sz w:val="21"/>
                <w:szCs w:val="21"/>
                <w:lang w:val="en-GB"/>
              </w:rPr>
              <w:t xml:space="preserve">; </w:t>
            </w: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Disposable</w:t>
            </w: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 xml:space="preserve"> </w:t>
            </w: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Medical Materials for Surgery</w:t>
            </w:r>
            <w:r>
              <w:rPr>
                <w:rFonts w:ascii="Calibri" w:hAnsi="Calibri" w:cs="Calibri"/>
                <w:sz w:val="21"/>
                <w:szCs w:val="21"/>
                <w:lang w:val="en-GB"/>
              </w:rPr>
              <w:t xml:space="preserve"> is not available in database; The method used for difference between groups is </w:t>
            </w:r>
            <w:r w:rsidRPr="00C912DD">
              <w:rPr>
                <w:rFonts w:ascii="Calibri" w:hAnsi="Calibri" w:cs="Calibri"/>
                <w:sz w:val="21"/>
                <w:szCs w:val="21"/>
                <w:lang w:val="en-GB"/>
              </w:rPr>
              <w:t xml:space="preserve">Kruskal-Wallis </w:t>
            </w:r>
            <w:r>
              <w:rPr>
                <w:rFonts w:ascii="Calibri" w:hAnsi="Calibri" w:cs="Calibri"/>
                <w:sz w:val="21"/>
                <w:szCs w:val="21"/>
                <w:lang w:val="en-GB"/>
              </w:rPr>
              <w:t>T</w:t>
            </w:r>
            <w:r w:rsidRPr="00C912DD">
              <w:rPr>
                <w:rFonts w:ascii="Calibri" w:hAnsi="Calibri" w:cs="Calibri"/>
                <w:sz w:val="21"/>
                <w:szCs w:val="21"/>
                <w:lang w:val="en-GB"/>
              </w:rPr>
              <w:t>est</w:t>
            </w:r>
          </w:p>
        </w:tc>
      </w:tr>
    </w:tbl>
    <w:p w14:paraId="3ABB06FC" w14:textId="77777777" w:rsidR="00C65D07" w:rsidRPr="00E327E1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eastAsia="zh-CN"/>
        </w:rPr>
      </w:pPr>
    </w:p>
    <w:p w14:paraId="3407B2F6" w14:textId="4E3FCE05" w:rsidR="00C65D07" w:rsidRPr="00C63DB4" w:rsidRDefault="00C65D07" w:rsidP="00C63DB4">
      <w:pPr>
        <w:pageBreakBefore/>
        <w:spacing w:before="0" w:after="0"/>
        <w:jc w:val="both"/>
        <w:outlineLvl w:val="1"/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</w:pPr>
      <w:r w:rsidRPr="00C65D07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lastRenderedPageBreak/>
        <w:t>Supplementary Table</w:t>
      </w:r>
      <w:r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5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Sensitivity analysis: PVP/PKP surgery rate for patient with confirmed OVCF diagnosis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035"/>
        <w:gridCol w:w="1508"/>
        <w:gridCol w:w="1507"/>
        <w:gridCol w:w="1507"/>
        <w:gridCol w:w="1401"/>
      </w:tblGrid>
      <w:tr w:rsidR="00C65D07" w:rsidRPr="00E17942" w14:paraId="67D8A28F" w14:textId="77777777" w:rsidTr="0063298C">
        <w:trPr>
          <w:trHeight w:val="300"/>
        </w:trPr>
        <w:tc>
          <w:tcPr>
            <w:tcW w:w="287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66950CC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</w:p>
        </w:tc>
        <w:tc>
          <w:tcPr>
            <w:tcW w:w="54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14D7C40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Total</w:t>
            </w:r>
          </w:p>
        </w:tc>
        <w:tc>
          <w:tcPr>
            <w:tcW w:w="54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4A46A70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PVP</w:t>
            </w:r>
          </w:p>
        </w:tc>
        <w:tc>
          <w:tcPr>
            <w:tcW w:w="54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293ED3B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PKP</w:t>
            </w:r>
          </w:p>
        </w:tc>
        <w:tc>
          <w:tcPr>
            <w:tcW w:w="5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000C028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Unclear</w:t>
            </w:r>
          </w:p>
        </w:tc>
      </w:tr>
      <w:tr w:rsidR="00C65D07" w:rsidRPr="00E17942" w14:paraId="5B2711D7" w14:textId="77777777" w:rsidTr="0063298C">
        <w:trPr>
          <w:trHeight w:val="300"/>
        </w:trPr>
        <w:tc>
          <w:tcPr>
            <w:tcW w:w="287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E134AB" w14:textId="77777777" w:rsidR="00C65D07" w:rsidRPr="00E17942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 xml:space="preserve">The number of </w:t>
            </w: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OVCF</w:t>
            </w: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 xml:space="preserve"> patient </w:t>
            </w:r>
          </w:p>
        </w:tc>
        <w:tc>
          <w:tcPr>
            <w:tcW w:w="54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AE7376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18,567</w:t>
            </w:r>
          </w:p>
        </w:tc>
        <w:tc>
          <w:tcPr>
            <w:tcW w:w="54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907312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-</w:t>
            </w:r>
          </w:p>
        </w:tc>
        <w:tc>
          <w:tcPr>
            <w:tcW w:w="54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9B6762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-</w:t>
            </w:r>
          </w:p>
        </w:tc>
        <w:tc>
          <w:tcPr>
            <w:tcW w:w="50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D9FF62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-</w:t>
            </w:r>
          </w:p>
        </w:tc>
      </w:tr>
      <w:tr w:rsidR="00C65D07" w:rsidRPr="00E17942" w14:paraId="5BB0B886" w14:textId="77777777" w:rsidTr="0063298C">
        <w:trPr>
          <w:trHeight w:val="300"/>
        </w:trPr>
        <w:tc>
          <w:tcPr>
            <w:tcW w:w="287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E44AA3" w14:textId="77777777" w:rsidR="00C65D07" w:rsidRPr="00E17942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 xml:space="preserve">The number of </w:t>
            </w:r>
            <w:r w:rsidRPr="00E17942">
              <w:rPr>
                <w:rFonts w:ascii="Calibri" w:eastAsiaTheme="minorEastAsia" w:hAnsi="Calibri" w:cstheme="minorBidi"/>
                <w:sz w:val="21"/>
                <w:szCs w:val="21"/>
                <w:lang w:val="en-GB" w:eastAsia="zh-CN"/>
              </w:rPr>
              <w:t xml:space="preserve">PVP/PKP </w:t>
            </w: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patient</w:t>
            </w:r>
          </w:p>
        </w:tc>
        <w:tc>
          <w:tcPr>
            <w:tcW w:w="54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100769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6,237</w:t>
            </w:r>
          </w:p>
        </w:tc>
        <w:tc>
          <w:tcPr>
            <w:tcW w:w="54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F929D4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3,522</w:t>
            </w:r>
          </w:p>
        </w:tc>
        <w:tc>
          <w:tcPr>
            <w:tcW w:w="54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C665F4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1,488</w:t>
            </w:r>
          </w:p>
        </w:tc>
        <w:tc>
          <w:tcPr>
            <w:tcW w:w="50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424DD6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1,227</w:t>
            </w:r>
          </w:p>
        </w:tc>
      </w:tr>
      <w:tr w:rsidR="00C65D07" w:rsidRPr="00E17942" w14:paraId="23920FFA" w14:textId="77777777" w:rsidTr="0063298C">
        <w:trPr>
          <w:trHeight w:val="300"/>
        </w:trPr>
        <w:tc>
          <w:tcPr>
            <w:tcW w:w="28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C5D9" w14:textId="77777777" w:rsidR="00C65D07" w:rsidRPr="00E17942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 xml:space="preserve">The proportion of </w:t>
            </w:r>
            <w:r w:rsidRPr="00E17942">
              <w:rPr>
                <w:rFonts w:ascii="Calibri" w:eastAsiaTheme="minorEastAsia" w:hAnsi="Calibri" w:cstheme="minorBidi"/>
                <w:sz w:val="21"/>
                <w:szCs w:val="21"/>
                <w:lang w:val="en-GB" w:eastAsia="zh-CN"/>
              </w:rPr>
              <w:t xml:space="preserve">PVP/PKP </w:t>
            </w: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among</w:t>
            </w: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 xml:space="preserve"> OCVF patients</w:t>
            </w:r>
          </w:p>
        </w:tc>
        <w:tc>
          <w:tcPr>
            <w:tcW w:w="54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9CF28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33.59</w:t>
            </w: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%</w:t>
            </w:r>
          </w:p>
        </w:tc>
        <w:tc>
          <w:tcPr>
            <w:tcW w:w="54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E349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18.97</w:t>
            </w: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%</w:t>
            </w:r>
          </w:p>
        </w:tc>
        <w:tc>
          <w:tcPr>
            <w:tcW w:w="54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8325F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8.01</w:t>
            </w: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%</w:t>
            </w:r>
          </w:p>
        </w:tc>
        <w:tc>
          <w:tcPr>
            <w:tcW w:w="50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151F6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6.61</w:t>
            </w: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%</w:t>
            </w:r>
          </w:p>
        </w:tc>
      </w:tr>
    </w:tbl>
    <w:p w14:paraId="357BB9D8" w14:textId="77777777" w:rsidR="00C65D07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val="en-GB" w:eastAsia="zh-CN"/>
        </w:rPr>
      </w:pPr>
    </w:p>
    <w:p w14:paraId="66956D02" w14:textId="465B9B6D" w:rsidR="00C65D07" w:rsidRPr="00E17942" w:rsidRDefault="00C65D07" w:rsidP="00C63DB4">
      <w:pPr>
        <w:pageBreakBefore/>
        <w:spacing w:before="0" w:after="0"/>
        <w:jc w:val="both"/>
        <w:outlineLvl w:val="1"/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</w:pPr>
      <w:r w:rsidRPr="00C65D07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lastRenderedPageBreak/>
        <w:t>Supplementary Table</w:t>
      </w:r>
      <w:r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6</w:t>
      </w:r>
      <w:r w:rsidRPr="00E17942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Sensitivity analysis: </w:t>
      </w:r>
      <w:r w:rsidRPr="00E17942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Length of stay for 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>patient with confirmed OVCF diagnosis and</w:t>
      </w:r>
      <w:r w:rsidRPr="00E17942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receiving PVP/PKP (day)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582"/>
        <w:gridCol w:w="1988"/>
        <w:gridCol w:w="2219"/>
        <w:gridCol w:w="3068"/>
        <w:gridCol w:w="3101"/>
      </w:tblGrid>
      <w:tr w:rsidR="00C65D07" w:rsidRPr="00E17942" w14:paraId="6AF2E457" w14:textId="77777777" w:rsidTr="0063298C">
        <w:trPr>
          <w:trHeight w:val="280"/>
        </w:trPr>
        <w:tc>
          <w:tcPr>
            <w:tcW w:w="1283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3C1E4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 w:eastAsia="zh-CN"/>
              </w:rPr>
            </w:pPr>
          </w:p>
        </w:tc>
        <w:tc>
          <w:tcPr>
            <w:tcW w:w="712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0B57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 w:eastAsia="zh-CN"/>
              </w:rPr>
              <w:t>Total Population</w:t>
            </w:r>
          </w:p>
        </w:tc>
        <w:tc>
          <w:tcPr>
            <w:tcW w:w="795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9D555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 w:eastAsia="zh-CN"/>
              </w:rPr>
              <w:t>PVP</w:t>
            </w:r>
          </w:p>
        </w:tc>
        <w:tc>
          <w:tcPr>
            <w:tcW w:w="1099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F7B8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 w:eastAsia="zh-CN"/>
              </w:rPr>
              <w:t>PKP</w:t>
            </w:r>
          </w:p>
        </w:tc>
        <w:tc>
          <w:tcPr>
            <w:tcW w:w="1111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11F84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 w:eastAsia="zh-CN"/>
              </w:rPr>
              <w:t>Unclear</w:t>
            </w:r>
          </w:p>
        </w:tc>
      </w:tr>
      <w:tr w:rsidR="00C65D07" w:rsidRPr="00E17942" w14:paraId="74DBCB93" w14:textId="77777777" w:rsidTr="0063298C">
        <w:trPr>
          <w:trHeight w:val="280"/>
        </w:trPr>
        <w:tc>
          <w:tcPr>
            <w:tcW w:w="1283" w:type="pct"/>
            <w:shd w:val="clear" w:color="auto" w:fill="auto"/>
            <w:noWrap/>
            <w:vAlign w:val="bottom"/>
            <w:hideMark/>
          </w:tcPr>
          <w:p w14:paraId="032ED233" w14:textId="77777777" w:rsidR="00C65D07" w:rsidRPr="00E17942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N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364293EB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6,538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33316A5A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3,715</w:t>
            </w:r>
          </w:p>
        </w:tc>
        <w:tc>
          <w:tcPr>
            <w:tcW w:w="1099" w:type="pct"/>
            <w:shd w:val="clear" w:color="auto" w:fill="auto"/>
            <w:noWrap/>
            <w:vAlign w:val="bottom"/>
            <w:hideMark/>
          </w:tcPr>
          <w:p w14:paraId="09C9D039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1,560</w:t>
            </w:r>
          </w:p>
        </w:tc>
        <w:tc>
          <w:tcPr>
            <w:tcW w:w="1111" w:type="pct"/>
            <w:shd w:val="clear" w:color="auto" w:fill="auto"/>
            <w:noWrap/>
            <w:vAlign w:val="bottom"/>
            <w:hideMark/>
          </w:tcPr>
          <w:p w14:paraId="1E45BFCD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1,263</w:t>
            </w:r>
          </w:p>
        </w:tc>
      </w:tr>
      <w:tr w:rsidR="00C65D07" w:rsidRPr="00E17942" w14:paraId="39A9BE65" w14:textId="77777777" w:rsidTr="0063298C">
        <w:trPr>
          <w:trHeight w:val="280"/>
        </w:trPr>
        <w:tc>
          <w:tcPr>
            <w:tcW w:w="1283" w:type="pct"/>
            <w:shd w:val="clear" w:color="auto" w:fill="auto"/>
            <w:noWrap/>
            <w:vAlign w:val="bottom"/>
            <w:hideMark/>
          </w:tcPr>
          <w:p w14:paraId="2F1DB7C5" w14:textId="77777777" w:rsidR="00C65D07" w:rsidRPr="00E17942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Mean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221FD3AA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10.37 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3A07E518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9.91 </w:t>
            </w:r>
          </w:p>
        </w:tc>
        <w:tc>
          <w:tcPr>
            <w:tcW w:w="1099" w:type="pct"/>
            <w:shd w:val="clear" w:color="auto" w:fill="auto"/>
            <w:noWrap/>
            <w:vAlign w:val="bottom"/>
            <w:hideMark/>
          </w:tcPr>
          <w:p w14:paraId="5BEC965E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11.81 </w:t>
            </w:r>
          </w:p>
        </w:tc>
        <w:tc>
          <w:tcPr>
            <w:tcW w:w="1111" w:type="pct"/>
            <w:shd w:val="clear" w:color="auto" w:fill="auto"/>
            <w:noWrap/>
            <w:vAlign w:val="bottom"/>
            <w:hideMark/>
          </w:tcPr>
          <w:p w14:paraId="1E518D63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9.92 </w:t>
            </w:r>
          </w:p>
        </w:tc>
      </w:tr>
      <w:tr w:rsidR="00C65D07" w:rsidRPr="00E17942" w14:paraId="32470098" w14:textId="77777777" w:rsidTr="0063298C">
        <w:trPr>
          <w:trHeight w:val="280"/>
        </w:trPr>
        <w:tc>
          <w:tcPr>
            <w:tcW w:w="1283" w:type="pct"/>
            <w:shd w:val="clear" w:color="auto" w:fill="auto"/>
            <w:noWrap/>
            <w:vAlign w:val="bottom"/>
            <w:hideMark/>
          </w:tcPr>
          <w:p w14:paraId="3FFA01B5" w14:textId="77777777" w:rsidR="00C65D07" w:rsidRPr="00E17942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Standard Deviation</w:t>
            </w:r>
          </w:p>
        </w:tc>
        <w:tc>
          <w:tcPr>
            <w:tcW w:w="712" w:type="pct"/>
            <w:shd w:val="clear" w:color="auto" w:fill="auto"/>
            <w:noWrap/>
            <w:vAlign w:val="bottom"/>
            <w:hideMark/>
          </w:tcPr>
          <w:p w14:paraId="75204E7F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7.15 </w:t>
            </w:r>
          </w:p>
        </w:tc>
        <w:tc>
          <w:tcPr>
            <w:tcW w:w="795" w:type="pct"/>
            <w:shd w:val="clear" w:color="auto" w:fill="auto"/>
            <w:noWrap/>
            <w:vAlign w:val="bottom"/>
            <w:hideMark/>
          </w:tcPr>
          <w:p w14:paraId="737064DB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7.22 </w:t>
            </w:r>
          </w:p>
        </w:tc>
        <w:tc>
          <w:tcPr>
            <w:tcW w:w="1099" w:type="pct"/>
            <w:shd w:val="clear" w:color="auto" w:fill="auto"/>
            <w:noWrap/>
            <w:vAlign w:val="bottom"/>
            <w:hideMark/>
          </w:tcPr>
          <w:p w14:paraId="39DA162D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7.43 </w:t>
            </w:r>
          </w:p>
        </w:tc>
        <w:tc>
          <w:tcPr>
            <w:tcW w:w="1111" w:type="pct"/>
            <w:shd w:val="clear" w:color="auto" w:fill="auto"/>
            <w:noWrap/>
            <w:vAlign w:val="bottom"/>
            <w:hideMark/>
          </w:tcPr>
          <w:p w14:paraId="7E91967C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6.33 </w:t>
            </w:r>
          </w:p>
        </w:tc>
      </w:tr>
      <w:tr w:rsidR="00C65D07" w:rsidRPr="00E17942" w14:paraId="2E4588DA" w14:textId="77777777" w:rsidTr="0063298C">
        <w:trPr>
          <w:trHeight w:val="280"/>
        </w:trPr>
        <w:tc>
          <w:tcPr>
            <w:tcW w:w="1283" w:type="pct"/>
            <w:shd w:val="clear" w:color="auto" w:fill="auto"/>
            <w:noWrap/>
            <w:vAlign w:val="bottom"/>
          </w:tcPr>
          <w:p w14:paraId="68EE9046" w14:textId="77777777" w:rsidR="00C65D07" w:rsidRPr="00170D67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eastAsiaTheme="minorEastAsia" w:hAnsi="Calibri" w:cstheme="minorBidi"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theme="minorBidi" w:hint="eastAsia"/>
                <w:sz w:val="21"/>
                <w:szCs w:val="21"/>
                <w:lang w:val="en-GB" w:eastAsia="zh-CN"/>
              </w:rPr>
              <w:t>M</w:t>
            </w:r>
            <w:r>
              <w:rPr>
                <w:rFonts w:ascii="Calibri" w:eastAsiaTheme="minorEastAsia" w:hAnsi="Calibri" w:cstheme="minorBidi"/>
                <w:sz w:val="21"/>
                <w:szCs w:val="21"/>
                <w:lang w:val="en-GB" w:eastAsia="zh-CN"/>
              </w:rPr>
              <w:t>inimum</w:t>
            </w:r>
          </w:p>
        </w:tc>
        <w:tc>
          <w:tcPr>
            <w:tcW w:w="712" w:type="pct"/>
            <w:shd w:val="clear" w:color="auto" w:fill="auto"/>
            <w:noWrap/>
            <w:vAlign w:val="bottom"/>
          </w:tcPr>
          <w:p w14:paraId="2321AB18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795" w:type="pct"/>
            <w:shd w:val="clear" w:color="auto" w:fill="auto"/>
            <w:noWrap/>
            <w:vAlign w:val="bottom"/>
          </w:tcPr>
          <w:p w14:paraId="5DAD6D24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099" w:type="pct"/>
            <w:shd w:val="clear" w:color="auto" w:fill="auto"/>
            <w:noWrap/>
            <w:vAlign w:val="bottom"/>
          </w:tcPr>
          <w:p w14:paraId="6140EB79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111" w:type="pct"/>
            <w:shd w:val="clear" w:color="auto" w:fill="auto"/>
            <w:noWrap/>
            <w:vAlign w:val="bottom"/>
          </w:tcPr>
          <w:p w14:paraId="1296624B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</w:t>
            </w:r>
          </w:p>
        </w:tc>
      </w:tr>
      <w:tr w:rsidR="00C65D07" w:rsidRPr="00E17942" w14:paraId="2A6A2074" w14:textId="77777777" w:rsidTr="0063298C">
        <w:trPr>
          <w:trHeight w:val="280"/>
        </w:trPr>
        <w:tc>
          <w:tcPr>
            <w:tcW w:w="1283" w:type="pct"/>
            <w:shd w:val="clear" w:color="auto" w:fill="auto"/>
            <w:noWrap/>
            <w:vAlign w:val="bottom"/>
          </w:tcPr>
          <w:p w14:paraId="3C9FD01D" w14:textId="77777777" w:rsidR="00C65D07" w:rsidRPr="00170D67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eastAsiaTheme="minorEastAsia" w:hAnsi="Calibri" w:cstheme="minorBidi"/>
                <w:szCs w:val="21"/>
                <w:lang w:val="en-GB" w:eastAsia="zh-CN"/>
              </w:rPr>
            </w:pPr>
            <w:r w:rsidRPr="00170D67"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1</w:t>
            </w:r>
            <w:r w:rsidRPr="00170D67"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st Quartile</w:t>
            </w:r>
          </w:p>
        </w:tc>
        <w:tc>
          <w:tcPr>
            <w:tcW w:w="712" w:type="pct"/>
            <w:shd w:val="clear" w:color="auto" w:fill="auto"/>
            <w:noWrap/>
            <w:vAlign w:val="bottom"/>
          </w:tcPr>
          <w:p w14:paraId="59FFB5DC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6</w:t>
            </w:r>
          </w:p>
        </w:tc>
        <w:tc>
          <w:tcPr>
            <w:tcW w:w="795" w:type="pct"/>
            <w:shd w:val="clear" w:color="auto" w:fill="auto"/>
            <w:noWrap/>
            <w:vAlign w:val="bottom"/>
          </w:tcPr>
          <w:p w14:paraId="41F0A425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6</w:t>
            </w:r>
          </w:p>
        </w:tc>
        <w:tc>
          <w:tcPr>
            <w:tcW w:w="1099" w:type="pct"/>
            <w:shd w:val="clear" w:color="auto" w:fill="auto"/>
            <w:noWrap/>
            <w:vAlign w:val="bottom"/>
          </w:tcPr>
          <w:p w14:paraId="47D5F682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7</w:t>
            </w:r>
          </w:p>
        </w:tc>
        <w:tc>
          <w:tcPr>
            <w:tcW w:w="1111" w:type="pct"/>
            <w:shd w:val="clear" w:color="auto" w:fill="auto"/>
            <w:noWrap/>
            <w:vAlign w:val="bottom"/>
          </w:tcPr>
          <w:p w14:paraId="765EB59C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6</w:t>
            </w:r>
          </w:p>
        </w:tc>
      </w:tr>
      <w:tr w:rsidR="00C65D07" w:rsidRPr="00E17942" w14:paraId="70D27E13" w14:textId="77777777" w:rsidTr="0063298C">
        <w:trPr>
          <w:trHeight w:val="280"/>
        </w:trPr>
        <w:tc>
          <w:tcPr>
            <w:tcW w:w="1283" w:type="pct"/>
            <w:shd w:val="clear" w:color="auto" w:fill="auto"/>
            <w:noWrap/>
            <w:vAlign w:val="bottom"/>
          </w:tcPr>
          <w:p w14:paraId="446BC281" w14:textId="77777777" w:rsidR="00C65D07" w:rsidRPr="00E17942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Median</w:t>
            </w:r>
          </w:p>
        </w:tc>
        <w:tc>
          <w:tcPr>
            <w:tcW w:w="712" w:type="pct"/>
            <w:shd w:val="clear" w:color="auto" w:fill="auto"/>
            <w:noWrap/>
            <w:vAlign w:val="bottom"/>
          </w:tcPr>
          <w:p w14:paraId="7511A9D3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9</w:t>
            </w:r>
          </w:p>
        </w:tc>
        <w:tc>
          <w:tcPr>
            <w:tcW w:w="795" w:type="pct"/>
            <w:shd w:val="clear" w:color="auto" w:fill="auto"/>
            <w:noWrap/>
            <w:vAlign w:val="bottom"/>
          </w:tcPr>
          <w:p w14:paraId="41ACF11F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8</w:t>
            </w:r>
          </w:p>
        </w:tc>
        <w:tc>
          <w:tcPr>
            <w:tcW w:w="1099" w:type="pct"/>
            <w:shd w:val="clear" w:color="auto" w:fill="auto"/>
            <w:noWrap/>
            <w:vAlign w:val="bottom"/>
          </w:tcPr>
          <w:p w14:paraId="22AB1AA4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111" w:type="pct"/>
            <w:shd w:val="clear" w:color="auto" w:fill="auto"/>
            <w:noWrap/>
            <w:vAlign w:val="bottom"/>
          </w:tcPr>
          <w:p w14:paraId="1929BA08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9</w:t>
            </w:r>
          </w:p>
        </w:tc>
      </w:tr>
      <w:tr w:rsidR="00C65D07" w:rsidRPr="00E17942" w14:paraId="6C85244A" w14:textId="77777777" w:rsidTr="0063298C">
        <w:trPr>
          <w:trHeight w:val="280"/>
        </w:trPr>
        <w:tc>
          <w:tcPr>
            <w:tcW w:w="1283" w:type="pct"/>
            <w:shd w:val="clear" w:color="auto" w:fill="auto"/>
            <w:noWrap/>
            <w:vAlign w:val="bottom"/>
          </w:tcPr>
          <w:p w14:paraId="563B8F72" w14:textId="77777777" w:rsidR="00C65D07" w:rsidRPr="00170D67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170D67"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3</w:t>
            </w:r>
            <w:r w:rsidRPr="00170D67"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rd Quartile</w:t>
            </w:r>
          </w:p>
        </w:tc>
        <w:tc>
          <w:tcPr>
            <w:tcW w:w="712" w:type="pct"/>
            <w:shd w:val="clear" w:color="auto" w:fill="auto"/>
            <w:noWrap/>
            <w:vAlign w:val="bottom"/>
          </w:tcPr>
          <w:p w14:paraId="45FADBA9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13</w:t>
            </w:r>
          </w:p>
        </w:tc>
        <w:tc>
          <w:tcPr>
            <w:tcW w:w="795" w:type="pct"/>
            <w:shd w:val="clear" w:color="auto" w:fill="auto"/>
            <w:noWrap/>
            <w:vAlign w:val="bottom"/>
          </w:tcPr>
          <w:p w14:paraId="43C9B4AA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099" w:type="pct"/>
            <w:shd w:val="clear" w:color="auto" w:fill="auto"/>
            <w:noWrap/>
            <w:vAlign w:val="bottom"/>
          </w:tcPr>
          <w:p w14:paraId="2C24C888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111" w:type="pct"/>
            <w:shd w:val="clear" w:color="auto" w:fill="auto"/>
            <w:noWrap/>
            <w:vAlign w:val="bottom"/>
          </w:tcPr>
          <w:p w14:paraId="1A2DDD07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12</w:t>
            </w:r>
          </w:p>
        </w:tc>
      </w:tr>
      <w:tr w:rsidR="00C65D07" w:rsidRPr="00E17942" w14:paraId="1680E0B2" w14:textId="77777777" w:rsidTr="0063298C">
        <w:trPr>
          <w:trHeight w:val="280"/>
        </w:trPr>
        <w:tc>
          <w:tcPr>
            <w:tcW w:w="128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E276A" w14:textId="77777777" w:rsidR="00C65D07" w:rsidRPr="00170D67" w:rsidRDefault="00C65D07" w:rsidP="0063298C">
            <w:pPr>
              <w:spacing w:before="0" w:after="0" w:line="240" w:lineRule="auto"/>
              <w:ind w:firstLineChars="100" w:firstLine="210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170D67">
              <w:rPr>
                <w:rFonts w:ascii="Calibri" w:eastAsiaTheme="minorEastAsia" w:hAnsi="Calibri" w:cs="Calibri" w:hint="eastAsia"/>
                <w:sz w:val="21"/>
                <w:szCs w:val="21"/>
                <w:lang w:val="en-GB" w:eastAsia="zh-CN"/>
              </w:rPr>
              <w:t>M</w:t>
            </w:r>
            <w:r w:rsidRPr="00170D67"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aximum</w:t>
            </w:r>
          </w:p>
        </w:tc>
        <w:tc>
          <w:tcPr>
            <w:tcW w:w="71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E326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206</w:t>
            </w:r>
          </w:p>
        </w:tc>
        <w:tc>
          <w:tcPr>
            <w:tcW w:w="79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1A3F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206</w:t>
            </w:r>
          </w:p>
        </w:tc>
        <w:tc>
          <w:tcPr>
            <w:tcW w:w="109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BCE1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79</w:t>
            </w:r>
          </w:p>
        </w:tc>
        <w:tc>
          <w:tcPr>
            <w:tcW w:w="111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BCFB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71</w:t>
            </w:r>
          </w:p>
        </w:tc>
      </w:tr>
    </w:tbl>
    <w:p w14:paraId="6938DBA3" w14:textId="77777777" w:rsidR="00C65D07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val="en-GB" w:eastAsia="zh-CN"/>
        </w:rPr>
      </w:pPr>
    </w:p>
    <w:p w14:paraId="454EE74A" w14:textId="77777777" w:rsidR="00C65D07" w:rsidRPr="00E17942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val="en-GB" w:eastAsia="zh-CN"/>
        </w:rPr>
      </w:pPr>
    </w:p>
    <w:p w14:paraId="7F0BCB02" w14:textId="14A2425A" w:rsidR="00C65D07" w:rsidRPr="00C63DB4" w:rsidRDefault="00C65D07" w:rsidP="00C63DB4">
      <w:pPr>
        <w:pageBreakBefore/>
        <w:spacing w:before="0" w:after="0"/>
        <w:jc w:val="both"/>
        <w:outlineLvl w:val="1"/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</w:pPr>
      <w:r w:rsidRPr="00C65D07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lastRenderedPageBreak/>
        <w:t>Supplementary Table</w:t>
      </w:r>
      <w:r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7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Sensitivity analysis: Re-surgery rate for patient with confirmed OVCF diagnosis </w:t>
      </w:r>
      <w:r w:rsidRPr="00C63DB4"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and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receiving PVP/PKP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18"/>
        <w:gridCol w:w="2948"/>
        <w:gridCol w:w="2711"/>
        <w:gridCol w:w="2736"/>
        <w:gridCol w:w="2945"/>
      </w:tblGrid>
      <w:tr w:rsidR="00C65D07" w:rsidRPr="00E17942" w14:paraId="579D3EBF" w14:textId="77777777" w:rsidTr="0063298C">
        <w:trPr>
          <w:trHeight w:val="300"/>
        </w:trPr>
        <w:tc>
          <w:tcPr>
            <w:tcW w:w="9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7816B9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b/>
                <w:bCs/>
                <w:sz w:val="21"/>
                <w:szCs w:val="21"/>
                <w:lang w:val="en-GB" w:eastAsia="zh-CN"/>
              </w:rPr>
              <w:t>Time</w:t>
            </w:r>
          </w:p>
        </w:tc>
        <w:tc>
          <w:tcPr>
            <w:tcW w:w="10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C6895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b/>
                <w:bCs/>
                <w:szCs w:val="21"/>
                <w:lang w:val="en-GB" w:eastAsia="zh-CN"/>
              </w:rPr>
            </w:pPr>
            <w:r w:rsidRPr="00A15577">
              <w:rPr>
                <w:rFonts w:ascii="Calibri" w:hAnsi="Calibri" w:cstheme="minorBidi"/>
                <w:b/>
                <w:bCs/>
                <w:sz w:val="21"/>
                <w:szCs w:val="21"/>
                <w:lang w:val="en-GB" w:eastAsia="zh-CN"/>
              </w:rPr>
              <w:t>Total Population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510DE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b/>
                <w:bCs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b/>
                <w:bCs/>
                <w:sz w:val="21"/>
                <w:szCs w:val="21"/>
                <w:lang w:val="en-GB" w:eastAsia="zh-CN"/>
              </w:rPr>
              <w:t>PVP</w:t>
            </w:r>
          </w:p>
        </w:tc>
        <w:tc>
          <w:tcPr>
            <w:tcW w:w="9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50556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b/>
                <w:bCs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b/>
                <w:bCs/>
                <w:sz w:val="21"/>
                <w:szCs w:val="21"/>
                <w:lang w:val="en-GB" w:eastAsia="zh-CN"/>
              </w:rPr>
              <w:t>PKP</w:t>
            </w:r>
          </w:p>
        </w:tc>
        <w:tc>
          <w:tcPr>
            <w:tcW w:w="10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ABBA2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b/>
                <w:bCs/>
                <w:szCs w:val="21"/>
                <w:lang w:val="en-GB" w:eastAsia="zh-CN"/>
              </w:rPr>
            </w:pPr>
            <w:r w:rsidRPr="00A15577">
              <w:rPr>
                <w:rFonts w:ascii="Calibri" w:hAnsi="Calibri" w:cstheme="minorBidi"/>
                <w:b/>
                <w:bCs/>
                <w:sz w:val="21"/>
                <w:szCs w:val="21"/>
                <w:lang w:val="en-GB" w:eastAsia="zh-CN"/>
              </w:rPr>
              <w:t>Unclear</w:t>
            </w:r>
          </w:p>
        </w:tc>
      </w:tr>
      <w:tr w:rsidR="00C65D07" w:rsidRPr="00E17942" w14:paraId="412C0FEF" w14:textId="77777777" w:rsidTr="0063298C">
        <w:trPr>
          <w:trHeight w:val="300"/>
        </w:trPr>
        <w:tc>
          <w:tcPr>
            <w:tcW w:w="9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CF9D5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30 days</w:t>
            </w:r>
          </w:p>
        </w:tc>
        <w:tc>
          <w:tcPr>
            <w:tcW w:w="105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92F0E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0.0093 </w:t>
            </w:r>
          </w:p>
        </w:tc>
        <w:tc>
          <w:tcPr>
            <w:tcW w:w="9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EFB4A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0.0103 </w:t>
            </w:r>
          </w:p>
        </w:tc>
        <w:tc>
          <w:tcPr>
            <w:tcW w:w="98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F923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0.0101 </w:t>
            </w:r>
          </w:p>
        </w:tc>
        <w:tc>
          <w:tcPr>
            <w:tcW w:w="105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707C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0.0057 </w:t>
            </w:r>
          </w:p>
        </w:tc>
      </w:tr>
      <w:tr w:rsidR="00C65D07" w:rsidRPr="00E17942" w14:paraId="55FDEB7C" w14:textId="77777777" w:rsidTr="0063298C">
        <w:trPr>
          <w:trHeight w:val="300"/>
        </w:trPr>
        <w:tc>
          <w:tcPr>
            <w:tcW w:w="93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6C17F3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90 days</w:t>
            </w:r>
          </w:p>
        </w:tc>
        <w:tc>
          <w:tcPr>
            <w:tcW w:w="105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7DFA650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0.0210 </w:t>
            </w:r>
          </w:p>
        </w:tc>
        <w:tc>
          <w:tcPr>
            <w:tcW w:w="97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9FC0727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0.0215 </w:t>
            </w:r>
          </w:p>
        </w:tc>
        <w:tc>
          <w:tcPr>
            <w:tcW w:w="98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4AB56EE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0.0235 </w:t>
            </w:r>
          </w:p>
        </w:tc>
        <w:tc>
          <w:tcPr>
            <w:tcW w:w="105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32DABA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0.0173 </w:t>
            </w:r>
          </w:p>
        </w:tc>
      </w:tr>
      <w:tr w:rsidR="00C65D07" w:rsidRPr="00E17942" w14:paraId="43CC7F8B" w14:textId="77777777" w:rsidTr="0063298C">
        <w:trPr>
          <w:trHeight w:val="300"/>
        </w:trPr>
        <w:tc>
          <w:tcPr>
            <w:tcW w:w="93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3FCCB1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183 days</w:t>
            </w:r>
          </w:p>
        </w:tc>
        <w:tc>
          <w:tcPr>
            <w:tcW w:w="105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F9C5134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0.0275 </w:t>
            </w:r>
          </w:p>
        </w:tc>
        <w:tc>
          <w:tcPr>
            <w:tcW w:w="97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AE42CDA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0.0284 </w:t>
            </w:r>
          </w:p>
        </w:tc>
        <w:tc>
          <w:tcPr>
            <w:tcW w:w="98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9995DC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0.0291 </w:t>
            </w:r>
          </w:p>
        </w:tc>
        <w:tc>
          <w:tcPr>
            <w:tcW w:w="105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51723FD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0.0231 </w:t>
            </w:r>
          </w:p>
        </w:tc>
      </w:tr>
      <w:tr w:rsidR="00C65D07" w:rsidRPr="00E17942" w14:paraId="79770EE1" w14:textId="77777777" w:rsidTr="0063298C">
        <w:trPr>
          <w:trHeight w:val="300"/>
        </w:trPr>
        <w:tc>
          <w:tcPr>
            <w:tcW w:w="93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45E126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1 year</w:t>
            </w:r>
          </w:p>
        </w:tc>
        <w:tc>
          <w:tcPr>
            <w:tcW w:w="105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EDB26A0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0.0363 </w:t>
            </w:r>
          </w:p>
        </w:tc>
        <w:tc>
          <w:tcPr>
            <w:tcW w:w="97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65AE53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0.0361 </w:t>
            </w:r>
          </w:p>
        </w:tc>
        <w:tc>
          <w:tcPr>
            <w:tcW w:w="98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FDD9D11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0.0384 </w:t>
            </w:r>
          </w:p>
        </w:tc>
        <w:tc>
          <w:tcPr>
            <w:tcW w:w="105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DF52C5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0.0344 </w:t>
            </w:r>
          </w:p>
        </w:tc>
      </w:tr>
      <w:tr w:rsidR="00C65D07" w:rsidRPr="00E17942" w14:paraId="0A70DCBA" w14:textId="77777777" w:rsidTr="0063298C">
        <w:trPr>
          <w:trHeight w:val="300"/>
        </w:trPr>
        <w:tc>
          <w:tcPr>
            <w:tcW w:w="93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2BA3B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2 years</w:t>
            </w:r>
          </w:p>
        </w:tc>
        <w:tc>
          <w:tcPr>
            <w:tcW w:w="10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F6A3D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0.0551 </w:t>
            </w:r>
          </w:p>
        </w:tc>
        <w:tc>
          <w:tcPr>
            <w:tcW w:w="9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62DA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0.0556 </w:t>
            </w:r>
          </w:p>
        </w:tc>
        <w:tc>
          <w:tcPr>
            <w:tcW w:w="98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23FB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0.0593 </w:t>
            </w:r>
          </w:p>
        </w:tc>
        <w:tc>
          <w:tcPr>
            <w:tcW w:w="10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2568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0.0518 </w:t>
            </w:r>
          </w:p>
        </w:tc>
      </w:tr>
    </w:tbl>
    <w:p w14:paraId="26D08C29" w14:textId="77777777" w:rsidR="00C65D07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val="en-GB" w:eastAsia="zh-CN"/>
        </w:rPr>
      </w:pPr>
    </w:p>
    <w:p w14:paraId="299DCA67" w14:textId="73190534" w:rsidR="00C65D07" w:rsidRPr="00C63DB4" w:rsidRDefault="00C65D07" w:rsidP="00C63DB4">
      <w:pPr>
        <w:pageBreakBefore/>
        <w:spacing w:before="0" w:after="0"/>
        <w:jc w:val="both"/>
        <w:outlineLvl w:val="1"/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</w:pPr>
      <w:r w:rsidRPr="00C65D07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lastRenderedPageBreak/>
        <w:t>Supplementary Table</w:t>
      </w:r>
      <w:r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8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Sensitivity analysis: Statistical tests of PVP/PKP re-surgery rate for patient with confirmed OVCF diagnosis</w:t>
      </w:r>
    </w:p>
    <w:tbl>
      <w:tblPr>
        <w:tblStyle w:val="a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C65D07" w:rsidRPr="00E17942" w14:paraId="4DBE1FBE" w14:textId="77777777" w:rsidTr="0063298C">
        <w:tc>
          <w:tcPr>
            <w:tcW w:w="4649" w:type="dxa"/>
            <w:tcBorders>
              <w:top w:val="single" w:sz="4" w:space="0" w:color="auto"/>
              <w:bottom w:val="single" w:sz="4" w:space="0" w:color="auto"/>
            </w:tcBorders>
          </w:tcPr>
          <w:p w14:paraId="256A8C2A" w14:textId="77777777" w:rsidR="00C65D07" w:rsidRPr="00E17942" w:rsidRDefault="00C65D07" w:rsidP="0063298C">
            <w:pPr>
              <w:spacing w:before="0" w:after="0"/>
              <w:jc w:val="both"/>
              <w:rPr>
                <w:rFonts w:ascii="Calibri" w:eastAsiaTheme="minorEastAsia" w:hAnsi="Calibri" w:cstheme="minorBid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eastAsiaTheme="minorEastAsia" w:hAnsi="Calibri" w:cstheme="minorBidi"/>
                <w:b/>
                <w:bCs/>
                <w:sz w:val="21"/>
                <w:szCs w:val="21"/>
                <w:lang w:val="en-GB" w:eastAsia="zh-CN"/>
              </w:rPr>
              <w:t>Test Method</w:t>
            </w:r>
          </w:p>
        </w:tc>
        <w:tc>
          <w:tcPr>
            <w:tcW w:w="4649" w:type="dxa"/>
            <w:tcBorders>
              <w:top w:val="single" w:sz="4" w:space="0" w:color="auto"/>
              <w:bottom w:val="single" w:sz="4" w:space="0" w:color="auto"/>
            </w:tcBorders>
          </w:tcPr>
          <w:p w14:paraId="038FEA53" w14:textId="77777777" w:rsidR="00C65D07" w:rsidRPr="00E17942" w:rsidRDefault="00C65D07" w:rsidP="0063298C">
            <w:pPr>
              <w:spacing w:before="0" w:after="0"/>
              <w:jc w:val="both"/>
              <w:rPr>
                <w:rFonts w:ascii="Calibri" w:eastAsiaTheme="minorEastAsia" w:hAnsi="Calibri" w:cstheme="minorBid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eastAsiaTheme="minorEastAsia" w:hAnsi="Calibri" w:cstheme="minorBidi"/>
                <w:b/>
                <w:bCs/>
                <w:sz w:val="21"/>
                <w:szCs w:val="21"/>
                <w:lang w:val="en-GB" w:eastAsia="zh-CN"/>
              </w:rPr>
              <w:t>Chi</w:t>
            </w:r>
            <w:r w:rsidRPr="00E17942">
              <w:rPr>
                <w:rFonts w:ascii="Calibri" w:eastAsiaTheme="minorEastAsia" w:hAnsi="Calibri" w:cstheme="minorBidi"/>
                <w:b/>
                <w:bCs/>
                <w:sz w:val="21"/>
                <w:szCs w:val="21"/>
                <w:vertAlign w:val="superscript"/>
                <w:lang w:val="en-GB" w:eastAsia="zh-CN"/>
              </w:rPr>
              <w:t>2</w:t>
            </w:r>
          </w:p>
        </w:tc>
        <w:tc>
          <w:tcPr>
            <w:tcW w:w="4650" w:type="dxa"/>
            <w:tcBorders>
              <w:top w:val="single" w:sz="4" w:space="0" w:color="auto"/>
              <w:bottom w:val="single" w:sz="4" w:space="0" w:color="auto"/>
            </w:tcBorders>
          </w:tcPr>
          <w:p w14:paraId="431D1512" w14:textId="77777777" w:rsidR="00C65D07" w:rsidRPr="00E17942" w:rsidRDefault="00C65D07" w:rsidP="0063298C">
            <w:pPr>
              <w:spacing w:before="0" w:after="0"/>
              <w:jc w:val="both"/>
              <w:rPr>
                <w:rFonts w:ascii="Calibri" w:eastAsiaTheme="minorEastAsia" w:hAnsi="Calibri" w:cstheme="minorBid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eastAsiaTheme="minorEastAsia" w:hAnsi="Calibri" w:cstheme="minorBidi"/>
                <w:b/>
                <w:bCs/>
                <w:sz w:val="21"/>
                <w:szCs w:val="21"/>
                <w:lang w:val="en-GB" w:eastAsia="zh-CN"/>
              </w:rPr>
              <w:t>P value</w:t>
            </w:r>
          </w:p>
        </w:tc>
      </w:tr>
      <w:tr w:rsidR="00C65D07" w:rsidRPr="00E17942" w14:paraId="5B2044BB" w14:textId="77777777" w:rsidTr="0063298C">
        <w:tc>
          <w:tcPr>
            <w:tcW w:w="4649" w:type="dxa"/>
            <w:tcBorders>
              <w:top w:val="single" w:sz="4" w:space="0" w:color="auto"/>
            </w:tcBorders>
          </w:tcPr>
          <w:p w14:paraId="11D48B73" w14:textId="77777777" w:rsidR="00C65D07" w:rsidRPr="00E17942" w:rsidRDefault="00C65D07" w:rsidP="0063298C">
            <w:pPr>
              <w:spacing w:before="0" w:after="0"/>
              <w:jc w:val="both"/>
              <w:rPr>
                <w:rFonts w:ascii="Calibri" w:eastAsiaTheme="minorEastAsia" w:hAnsi="Calibri" w:cstheme="minorBid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eastAsiaTheme="minorEastAsia" w:hAnsi="Calibri" w:cstheme="minorBidi"/>
                <w:b/>
                <w:bCs/>
                <w:sz w:val="21"/>
                <w:szCs w:val="21"/>
                <w:lang w:val="en-GB" w:eastAsia="zh-CN"/>
              </w:rPr>
              <w:t>Log-rank</w:t>
            </w:r>
          </w:p>
        </w:tc>
        <w:tc>
          <w:tcPr>
            <w:tcW w:w="4649" w:type="dxa"/>
            <w:tcBorders>
              <w:top w:val="single" w:sz="4" w:space="0" w:color="auto"/>
            </w:tcBorders>
          </w:tcPr>
          <w:p w14:paraId="21F682EF" w14:textId="77777777" w:rsidR="00C65D07" w:rsidRPr="00E17942" w:rsidRDefault="00C65D07" w:rsidP="0063298C">
            <w:pPr>
              <w:spacing w:before="0" w:after="0"/>
              <w:jc w:val="both"/>
              <w:rPr>
                <w:rFonts w:ascii="Calibri" w:eastAsiaTheme="minorEastAsia" w:hAnsi="Calibri" w:cstheme="minorBidi"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theme="minorBidi"/>
                <w:sz w:val="21"/>
                <w:szCs w:val="21"/>
                <w:lang w:val="en-GB" w:eastAsia="zh-CN"/>
              </w:rPr>
              <w:t>0.1</w:t>
            </w:r>
          </w:p>
        </w:tc>
        <w:tc>
          <w:tcPr>
            <w:tcW w:w="4650" w:type="dxa"/>
            <w:tcBorders>
              <w:top w:val="single" w:sz="4" w:space="0" w:color="auto"/>
            </w:tcBorders>
          </w:tcPr>
          <w:p w14:paraId="0909E198" w14:textId="77777777" w:rsidR="00C65D07" w:rsidRPr="00E17942" w:rsidRDefault="00C65D07" w:rsidP="0063298C">
            <w:pPr>
              <w:spacing w:before="0" w:after="0"/>
              <w:jc w:val="both"/>
              <w:rPr>
                <w:rFonts w:ascii="Calibri" w:eastAsiaTheme="minorEastAsia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eastAsiaTheme="minorEastAsia" w:hAnsi="Calibri" w:cstheme="minorBidi"/>
                <w:sz w:val="21"/>
                <w:szCs w:val="21"/>
                <w:lang w:val="en-GB" w:eastAsia="zh-CN"/>
              </w:rPr>
              <w:t>0.</w:t>
            </w:r>
            <w:r>
              <w:rPr>
                <w:rFonts w:ascii="Calibri" w:eastAsiaTheme="minorEastAsia" w:hAnsi="Calibri" w:cstheme="minorBidi"/>
                <w:sz w:val="21"/>
                <w:szCs w:val="21"/>
                <w:lang w:val="en-GB" w:eastAsia="zh-CN"/>
              </w:rPr>
              <w:t>7544</w:t>
            </w:r>
          </w:p>
        </w:tc>
      </w:tr>
      <w:tr w:rsidR="00C65D07" w:rsidRPr="00E17942" w14:paraId="7C9FA717" w14:textId="77777777" w:rsidTr="0063298C">
        <w:tc>
          <w:tcPr>
            <w:tcW w:w="4649" w:type="dxa"/>
            <w:tcBorders>
              <w:bottom w:val="single" w:sz="4" w:space="0" w:color="auto"/>
            </w:tcBorders>
          </w:tcPr>
          <w:p w14:paraId="7FF9A2D4" w14:textId="77777777" w:rsidR="00C65D07" w:rsidRPr="00E17942" w:rsidRDefault="00C65D07" w:rsidP="0063298C">
            <w:pPr>
              <w:spacing w:before="0" w:after="0"/>
              <w:jc w:val="both"/>
              <w:rPr>
                <w:rFonts w:ascii="Calibri" w:eastAsiaTheme="minorEastAsia" w:hAnsi="Calibri" w:cstheme="minorBid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eastAsiaTheme="minorEastAsia" w:hAnsi="Calibri" w:cstheme="minorBidi"/>
                <w:b/>
                <w:bCs/>
                <w:sz w:val="21"/>
                <w:szCs w:val="21"/>
                <w:lang w:val="en-GB" w:eastAsia="zh-CN"/>
              </w:rPr>
              <w:t>Wilcoxon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14:paraId="26E8AA9C" w14:textId="77777777" w:rsidR="00C65D07" w:rsidRPr="00E17942" w:rsidRDefault="00C65D07" w:rsidP="0063298C">
            <w:pPr>
              <w:spacing w:before="0" w:after="0"/>
              <w:jc w:val="both"/>
              <w:rPr>
                <w:rFonts w:ascii="Calibri" w:eastAsiaTheme="minorEastAsia" w:hAnsi="Calibri" w:cstheme="minorBidi"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theme="minorBidi" w:hint="eastAsia"/>
                <w:sz w:val="21"/>
                <w:szCs w:val="21"/>
                <w:lang w:val="en-GB" w:eastAsia="zh-CN"/>
              </w:rPr>
              <w:t>0</w:t>
            </w:r>
            <w:r>
              <w:rPr>
                <w:rFonts w:ascii="Calibri" w:eastAsiaTheme="minorEastAsia" w:hAnsi="Calibri" w:cstheme="minorBidi"/>
                <w:sz w:val="21"/>
                <w:szCs w:val="21"/>
                <w:lang w:val="en-GB" w:eastAsia="zh-CN"/>
              </w:rPr>
              <w:t>.16</w:t>
            </w:r>
          </w:p>
        </w:tc>
        <w:tc>
          <w:tcPr>
            <w:tcW w:w="4650" w:type="dxa"/>
            <w:tcBorders>
              <w:bottom w:val="single" w:sz="4" w:space="0" w:color="auto"/>
            </w:tcBorders>
          </w:tcPr>
          <w:p w14:paraId="46E5E56F" w14:textId="77777777" w:rsidR="00C65D07" w:rsidRPr="00E17942" w:rsidRDefault="00C65D07" w:rsidP="0063298C">
            <w:pPr>
              <w:spacing w:before="0" w:after="0"/>
              <w:jc w:val="both"/>
              <w:rPr>
                <w:rFonts w:ascii="Calibri" w:eastAsiaTheme="minorEastAsia" w:hAnsi="Calibri" w:cstheme="minorBidi"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theme="minorBidi"/>
                <w:sz w:val="21"/>
                <w:szCs w:val="21"/>
                <w:lang w:val="en-GB" w:eastAsia="zh-CN"/>
              </w:rPr>
              <w:t>0.6923</w:t>
            </w:r>
          </w:p>
        </w:tc>
      </w:tr>
    </w:tbl>
    <w:p w14:paraId="13DA2068" w14:textId="77777777" w:rsidR="00C65D07" w:rsidRPr="008B6EBC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val="en-GB" w:eastAsia="zh-CN"/>
        </w:rPr>
      </w:pPr>
    </w:p>
    <w:p w14:paraId="321A03C8" w14:textId="77777777" w:rsidR="00C65D07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val="en-GB" w:eastAsia="zh-CN"/>
        </w:rPr>
      </w:pPr>
    </w:p>
    <w:p w14:paraId="2B0FECDE" w14:textId="1B2517B7" w:rsidR="00C65D07" w:rsidRPr="00C63DB4" w:rsidRDefault="00C65D07" w:rsidP="00C63DB4">
      <w:pPr>
        <w:pageBreakBefore/>
        <w:spacing w:before="0" w:after="0"/>
        <w:jc w:val="both"/>
        <w:outlineLvl w:val="1"/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</w:pPr>
      <w:r w:rsidRPr="00C65D07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lastRenderedPageBreak/>
        <w:t>Supplementary Table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 w:rsidRPr="00C63DB4"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9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Sensitivity analysis: Time interval to re-surgery for patient with confirmed OVCF diagnosis </w:t>
      </w:r>
      <w:r w:rsidRPr="00C63DB4"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and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receiving more than once PVP/PKP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914"/>
        <w:gridCol w:w="2110"/>
        <w:gridCol w:w="2362"/>
        <w:gridCol w:w="3364"/>
        <w:gridCol w:w="2208"/>
      </w:tblGrid>
      <w:tr w:rsidR="00C65D07" w:rsidRPr="00E17942" w14:paraId="61FF367D" w14:textId="77777777" w:rsidTr="0063298C">
        <w:trPr>
          <w:trHeight w:val="300"/>
        </w:trPr>
        <w:tc>
          <w:tcPr>
            <w:tcW w:w="14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FED8FE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b/>
                <w:bCs/>
                <w:szCs w:val="21"/>
                <w:lang w:val="en-GB" w:eastAsia="zh-CN"/>
              </w:rPr>
            </w:pPr>
          </w:p>
        </w:tc>
        <w:tc>
          <w:tcPr>
            <w:tcW w:w="75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741AA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b/>
                <w:bCs/>
                <w:sz w:val="21"/>
                <w:szCs w:val="21"/>
                <w:lang w:val="en-GB" w:eastAsia="zh-CN"/>
              </w:rPr>
              <w:t>Total Population</w:t>
            </w:r>
          </w:p>
        </w:tc>
        <w:tc>
          <w:tcPr>
            <w:tcW w:w="84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F1C35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b/>
                <w:bCs/>
                <w:sz w:val="21"/>
                <w:szCs w:val="21"/>
                <w:lang w:val="en-GB" w:eastAsia="zh-CN"/>
              </w:rPr>
              <w:t>PVP</w:t>
            </w:r>
          </w:p>
        </w:tc>
        <w:tc>
          <w:tcPr>
            <w:tcW w:w="120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9E410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b/>
                <w:bCs/>
                <w:sz w:val="21"/>
                <w:szCs w:val="21"/>
                <w:lang w:val="en-GB" w:eastAsia="zh-CN"/>
              </w:rPr>
              <w:t>PKP</w:t>
            </w:r>
          </w:p>
        </w:tc>
        <w:tc>
          <w:tcPr>
            <w:tcW w:w="79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F063E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b/>
                <w:bCs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b/>
                <w:bCs/>
                <w:sz w:val="21"/>
                <w:szCs w:val="21"/>
                <w:lang w:val="en-GB" w:eastAsia="zh-CN"/>
              </w:rPr>
              <w:t>Unclear</w:t>
            </w:r>
          </w:p>
        </w:tc>
      </w:tr>
      <w:tr w:rsidR="00C65D07" w:rsidRPr="00E17942" w14:paraId="3CD76A05" w14:textId="77777777" w:rsidTr="0063298C">
        <w:trPr>
          <w:trHeight w:val="300"/>
        </w:trPr>
        <w:tc>
          <w:tcPr>
            <w:tcW w:w="1402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DA3B92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N</w:t>
            </w:r>
          </w:p>
        </w:tc>
        <w:tc>
          <w:tcPr>
            <w:tcW w:w="756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2C0191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269</w:t>
            </w:r>
          </w:p>
        </w:tc>
        <w:tc>
          <w:tcPr>
            <w:tcW w:w="846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44F3FD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1205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51025B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68</w:t>
            </w:r>
          </w:p>
        </w:tc>
        <w:tc>
          <w:tcPr>
            <w:tcW w:w="79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D447E7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60</w:t>
            </w:r>
          </w:p>
        </w:tc>
      </w:tr>
      <w:tr w:rsidR="00C65D07" w:rsidRPr="00E17942" w14:paraId="00BFC109" w14:textId="77777777" w:rsidTr="0063298C">
        <w:trPr>
          <w:trHeight w:val="300"/>
        </w:trPr>
        <w:tc>
          <w:tcPr>
            <w:tcW w:w="140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F0B1A75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Mean</w:t>
            </w:r>
          </w:p>
        </w:tc>
        <w:tc>
          <w:tcPr>
            <w:tcW w:w="75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802CFC5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193.33</w:t>
            </w:r>
          </w:p>
        </w:tc>
        <w:tc>
          <w:tcPr>
            <w:tcW w:w="84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E9AD87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172.05</w:t>
            </w:r>
          </w:p>
        </w:tc>
        <w:tc>
          <w:tcPr>
            <w:tcW w:w="120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5B302A3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179.01</w:t>
            </w:r>
          </w:p>
        </w:tc>
        <w:tc>
          <w:tcPr>
            <w:tcW w:w="79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F7904F4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259.55</w:t>
            </w:r>
          </w:p>
        </w:tc>
      </w:tr>
      <w:tr w:rsidR="00C65D07" w:rsidRPr="00E17942" w14:paraId="42FBA494" w14:textId="77777777" w:rsidTr="0063298C">
        <w:trPr>
          <w:trHeight w:val="300"/>
        </w:trPr>
        <w:tc>
          <w:tcPr>
            <w:tcW w:w="140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5D392E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Standard Deviation</w:t>
            </w:r>
          </w:p>
        </w:tc>
        <w:tc>
          <w:tcPr>
            <w:tcW w:w="75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E677B6C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202.13</w:t>
            </w:r>
          </w:p>
        </w:tc>
        <w:tc>
          <w:tcPr>
            <w:tcW w:w="84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2F697C7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189.57</w:t>
            </w:r>
          </w:p>
        </w:tc>
        <w:tc>
          <w:tcPr>
            <w:tcW w:w="120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299A50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196.53</w:t>
            </w:r>
          </w:p>
        </w:tc>
        <w:tc>
          <w:tcPr>
            <w:tcW w:w="79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C11D3EB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225.12</w:t>
            </w:r>
          </w:p>
        </w:tc>
      </w:tr>
      <w:tr w:rsidR="009557B1" w:rsidRPr="00E17942" w14:paraId="0816871B" w14:textId="77777777" w:rsidTr="0063298C">
        <w:trPr>
          <w:trHeight w:val="300"/>
        </w:trPr>
        <w:tc>
          <w:tcPr>
            <w:tcW w:w="1402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2D795B1" w14:textId="7464781A" w:rsidR="009557B1" w:rsidRPr="00E17942" w:rsidRDefault="009557B1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 w:val="21"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theme="minorBidi"/>
                <w:sz w:val="21"/>
                <w:szCs w:val="21"/>
                <w:lang w:val="en-GB" w:eastAsia="zh-CN"/>
              </w:rPr>
              <w:t>Minimum</w:t>
            </w:r>
          </w:p>
        </w:tc>
        <w:tc>
          <w:tcPr>
            <w:tcW w:w="756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3969094" w14:textId="6F1F9E28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846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235391C" w14:textId="0101D111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20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EDCBB9F" w14:textId="1EB21839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791" w:type="pct"/>
            <w:tcBorders>
              <w:top w:val="nil"/>
            </w:tcBorders>
            <w:shd w:val="clear" w:color="auto" w:fill="auto"/>
            <w:noWrap/>
            <w:vAlign w:val="bottom"/>
          </w:tcPr>
          <w:p w14:paraId="45166B13" w14:textId="601EF7BD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1</w:t>
            </w:r>
            <w:r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3</w:t>
            </w:r>
          </w:p>
        </w:tc>
      </w:tr>
      <w:tr w:rsidR="009557B1" w:rsidRPr="00E17942" w14:paraId="0481E0E7" w14:textId="77777777" w:rsidTr="0063298C">
        <w:trPr>
          <w:trHeight w:val="300"/>
        </w:trPr>
        <w:tc>
          <w:tcPr>
            <w:tcW w:w="1402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D28C698" w14:textId="289BFDC9" w:rsidR="009557B1" w:rsidRPr="00E17942" w:rsidRDefault="009557B1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 w:val="21"/>
                <w:szCs w:val="21"/>
                <w:lang w:val="en-GB" w:eastAsia="zh-CN"/>
              </w:rPr>
            </w:pPr>
            <w:r w:rsidRPr="00170D67"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1st Quartile</w:t>
            </w:r>
          </w:p>
        </w:tc>
        <w:tc>
          <w:tcPr>
            <w:tcW w:w="756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0577B5A" w14:textId="38511F41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3</w:t>
            </w:r>
            <w:r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846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7240623" w14:textId="43FD51C1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3</w:t>
            </w:r>
            <w:r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20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C0C2968" w14:textId="1A2CB0FA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3</w:t>
            </w:r>
            <w:r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791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99D5990" w14:textId="390C8C70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6</w:t>
            </w:r>
            <w:r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7</w:t>
            </w:r>
          </w:p>
        </w:tc>
      </w:tr>
      <w:tr w:rsidR="009557B1" w:rsidRPr="00E17942" w14:paraId="75A882C2" w14:textId="77777777" w:rsidTr="0063298C">
        <w:trPr>
          <w:trHeight w:val="300"/>
        </w:trPr>
        <w:tc>
          <w:tcPr>
            <w:tcW w:w="1402" w:type="pct"/>
            <w:tcBorders>
              <w:top w:val="nil"/>
            </w:tcBorders>
            <w:shd w:val="clear" w:color="auto" w:fill="auto"/>
            <w:noWrap/>
            <w:vAlign w:val="bottom"/>
          </w:tcPr>
          <w:p w14:paraId="26A50DDF" w14:textId="0FCD822C" w:rsidR="009557B1" w:rsidRPr="00E17942" w:rsidRDefault="009557B1" w:rsidP="009557B1">
            <w:pPr>
              <w:spacing w:before="0" w:after="0" w:line="240" w:lineRule="auto"/>
              <w:jc w:val="both"/>
              <w:rPr>
                <w:rFonts w:ascii="Calibri" w:hAnsi="Calibri" w:cstheme="minorBidi"/>
                <w:sz w:val="21"/>
                <w:szCs w:val="21"/>
                <w:lang w:val="en-GB" w:eastAsia="zh-CN"/>
              </w:rPr>
            </w:pPr>
            <w:r w:rsidRPr="00E17942">
              <w:rPr>
                <w:rFonts w:ascii="Calibri" w:hAnsi="Calibri" w:cstheme="minorBidi"/>
                <w:sz w:val="21"/>
                <w:szCs w:val="21"/>
                <w:lang w:val="en-GB" w:eastAsia="zh-CN"/>
              </w:rPr>
              <w:t>Median</w:t>
            </w:r>
          </w:p>
        </w:tc>
        <w:tc>
          <w:tcPr>
            <w:tcW w:w="756" w:type="pct"/>
            <w:tcBorders>
              <w:top w:val="nil"/>
            </w:tcBorders>
            <w:shd w:val="clear" w:color="auto" w:fill="auto"/>
            <w:noWrap/>
            <w:vAlign w:val="bottom"/>
          </w:tcPr>
          <w:p w14:paraId="2511D8EA" w14:textId="5A078802" w:rsidR="009557B1" w:rsidRDefault="009557B1" w:rsidP="009557B1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97</w:t>
            </w:r>
          </w:p>
        </w:tc>
        <w:tc>
          <w:tcPr>
            <w:tcW w:w="846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8BB45A0" w14:textId="6DF98D24" w:rsidR="009557B1" w:rsidRDefault="009557B1" w:rsidP="009557B1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76</w:t>
            </w:r>
          </w:p>
        </w:tc>
        <w:tc>
          <w:tcPr>
            <w:tcW w:w="120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36AE2F2" w14:textId="19A884CF" w:rsidR="009557B1" w:rsidRDefault="009557B1" w:rsidP="009557B1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85</w:t>
            </w:r>
          </w:p>
        </w:tc>
        <w:tc>
          <w:tcPr>
            <w:tcW w:w="791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6910CE5" w14:textId="70FBADDF" w:rsidR="009557B1" w:rsidRDefault="009557B1" w:rsidP="009557B1">
            <w:pPr>
              <w:spacing w:before="0" w:after="0" w:line="240" w:lineRule="auto"/>
              <w:jc w:val="both"/>
              <w:rPr>
                <w:rFonts w:ascii="Calibri" w:eastAsia="等线" w:hAnsi="Calibri" w:cs="Calibri"/>
                <w:color w:val="000000"/>
                <w:sz w:val="21"/>
                <w:szCs w:val="21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191</w:t>
            </w:r>
          </w:p>
        </w:tc>
      </w:tr>
      <w:tr w:rsidR="009557B1" w:rsidRPr="00E17942" w14:paraId="43F8E516" w14:textId="77777777" w:rsidTr="0063298C">
        <w:trPr>
          <w:trHeight w:val="300"/>
        </w:trPr>
        <w:tc>
          <w:tcPr>
            <w:tcW w:w="1402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3ABD140" w14:textId="3F2B0674" w:rsidR="009557B1" w:rsidRPr="00E17942" w:rsidRDefault="009557B1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 w:val="21"/>
                <w:szCs w:val="21"/>
                <w:lang w:val="en-GB" w:eastAsia="zh-CN"/>
              </w:rPr>
            </w:pPr>
            <w:r w:rsidRPr="00170D67"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3rd Quartile</w:t>
            </w:r>
          </w:p>
        </w:tc>
        <w:tc>
          <w:tcPr>
            <w:tcW w:w="756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18735DA" w14:textId="2E7434CF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3</w:t>
            </w:r>
            <w:r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22</w:t>
            </w:r>
          </w:p>
        </w:tc>
        <w:tc>
          <w:tcPr>
            <w:tcW w:w="846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B29CF79" w14:textId="099410B1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2</w:t>
            </w:r>
            <w:r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66</w:t>
            </w:r>
          </w:p>
        </w:tc>
        <w:tc>
          <w:tcPr>
            <w:tcW w:w="120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E0948B9" w14:textId="6F80F040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2</w:t>
            </w:r>
            <w:r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91</w:t>
            </w:r>
          </w:p>
        </w:tc>
        <w:tc>
          <w:tcPr>
            <w:tcW w:w="791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537AD1D" w14:textId="491E2C68" w:rsid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Calibri" w:eastAsia="等线" w:hAnsi="Calibri" w:cs="Calibri" w:hint="eastAsia"/>
                <w:color w:val="000000"/>
                <w:sz w:val="21"/>
                <w:szCs w:val="21"/>
                <w:lang w:eastAsia="zh-CN"/>
              </w:rPr>
              <w:t>4</w:t>
            </w:r>
            <w:r>
              <w:rPr>
                <w:rFonts w:ascii="Calibri" w:eastAsia="等线" w:hAnsi="Calibri" w:cs="Calibri"/>
                <w:color w:val="000000"/>
                <w:sz w:val="21"/>
                <w:szCs w:val="21"/>
                <w:lang w:eastAsia="zh-CN"/>
              </w:rPr>
              <w:t>32</w:t>
            </w:r>
          </w:p>
        </w:tc>
      </w:tr>
      <w:tr w:rsidR="00C65D07" w:rsidRPr="00E17942" w14:paraId="00E53D0F" w14:textId="77777777" w:rsidTr="0063298C">
        <w:trPr>
          <w:trHeight w:val="300"/>
        </w:trPr>
        <w:tc>
          <w:tcPr>
            <w:tcW w:w="140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5A32C" w14:textId="451ABA20" w:rsidR="00C65D07" w:rsidRPr="00E17942" w:rsidRDefault="009557B1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 w:rsidRPr="00170D67"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Maximum</w:t>
            </w:r>
          </w:p>
        </w:tc>
        <w:tc>
          <w:tcPr>
            <w:tcW w:w="75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1ADEB" w14:textId="091836FA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9</w:t>
            </w:r>
            <w:r w:rsidR="009557B1">
              <w:rPr>
                <w:rFonts w:ascii="Calibri" w:eastAsia="等线" w:hAnsi="Calibri" w:cs="Calibri"/>
                <w:color w:val="000000"/>
                <w:sz w:val="21"/>
                <w:szCs w:val="21"/>
              </w:rPr>
              <w:t>34</w:t>
            </w:r>
          </w:p>
        </w:tc>
        <w:tc>
          <w:tcPr>
            <w:tcW w:w="84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EF88" w14:textId="529AFB93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7</w:t>
            </w:r>
            <w:r w:rsidR="009557B1">
              <w:rPr>
                <w:rFonts w:ascii="Calibri" w:eastAsia="等线" w:hAnsi="Calibri" w:cs="Calibri"/>
                <w:color w:val="000000"/>
                <w:sz w:val="21"/>
                <w:szCs w:val="21"/>
              </w:rPr>
              <w:t>75</w:t>
            </w:r>
          </w:p>
        </w:tc>
        <w:tc>
          <w:tcPr>
            <w:tcW w:w="12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7021C" w14:textId="7021BF62" w:rsidR="00C65D07" w:rsidRPr="009557B1" w:rsidRDefault="009557B1" w:rsidP="0063298C">
            <w:pPr>
              <w:spacing w:before="0" w:after="0" w:line="240" w:lineRule="auto"/>
              <w:jc w:val="both"/>
              <w:rPr>
                <w:rFonts w:ascii="Calibri" w:eastAsia="等线" w:hAnsi="Calibri" w:cs="Calibri" w:hint="eastAsia"/>
                <w:color w:val="000000"/>
                <w:sz w:val="21"/>
                <w:szCs w:val="21"/>
              </w:rPr>
            </w:pPr>
            <w:r w:rsidRPr="009557B1">
              <w:rPr>
                <w:rFonts w:ascii="Calibri" w:eastAsia="等线" w:hAnsi="Calibri" w:cs="Calibri" w:hint="eastAsia"/>
                <w:color w:val="000000"/>
                <w:sz w:val="21"/>
                <w:szCs w:val="21"/>
              </w:rPr>
              <w:t>7</w:t>
            </w:r>
            <w:r w:rsidRPr="009557B1">
              <w:rPr>
                <w:rFonts w:ascii="Calibri" w:eastAsia="等线" w:hAnsi="Calibri" w:cs="Calibri"/>
                <w:color w:val="000000"/>
                <w:sz w:val="21"/>
                <w:szCs w:val="21"/>
              </w:rPr>
              <w:t>26</w:t>
            </w:r>
          </w:p>
        </w:tc>
        <w:tc>
          <w:tcPr>
            <w:tcW w:w="79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8AD83" w14:textId="40A3BBE2" w:rsidR="00C65D07" w:rsidRPr="00E17942" w:rsidRDefault="009557B1" w:rsidP="0063298C">
            <w:pPr>
              <w:spacing w:before="0" w:after="0" w:line="240" w:lineRule="auto"/>
              <w:jc w:val="both"/>
              <w:rPr>
                <w:rFonts w:ascii="Calibri" w:hAnsi="Calibri" w:cstheme="minorBidi"/>
                <w:szCs w:val="21"/>
                <w:lang w:val="en-GB" w:eastAsia="zh-CN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934</w:t>
            </w:r>
            <w:bookmarkStart w:id="0" w:name="_GoBack"/>
            <w:bookmarkEnd w:id="0"/>
          </w:p>
        </w:tc>
      </w:tr>
    </w:tbl>
    <w:p w14:paraId="756407A3" w14:textId="77777777" w:rsidR="00C65D07" w:rsidRPr="00E17942" w:rsidRDefault="00C65D07" w:rsidP="00C65D07">
      <w:pPr>
        <w:spacing w:before="0" w:after="0"/>
        <w:jc w:val="both"/>
        <w:rPr>
          <w:rFonts w:ascii="Calibri" w:eastAsiaTheme="minorEastAsia" w:hAnsi="Calibri" w:cstheme="minorBidi"/>
          <w:sz w:val="21"/>
          <w:szCs w:val="21"/>
          <w:lang w:val="en-GB" w:eastAsia="zh-CN"/>
        </w:rPr>
      </w:pPr>
    </w:p>
    <w:p w14:paraId="1985DFCA" w14:textId="3C4A651C" w:rsidR="00C65D07" w:rsidRPr="00C63DB4" w:rsidRDefault="00C65D07" w:rsidP="00C63DB4">
      <w:pPr>
        <w:pageBreakBefore/>
        <w:spacing w:before="0" w:after="0"/>
        <w:jc w:val="both"/>
        <w:outlineLvl w:val="1"/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</w:pPr>
      <w:r w:rsidRPr="00C65D07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lastRenderedPageBreak/>
        <w:t>Supplementary Table</w:t>
      </w:r>
      <w:r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</w:t>
      </w:r>
      <w:r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10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Sensitivity analysis: </w:t>
      </w:r>
      <w:r w:rsidRPr="00C63DB4"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The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distribution of costs for PVP/PKP patients </w:t>
      </w:r>
      <w:r w:rsidRPr="00C63DB4">
        <w:rPr>
          <w:rFonts w:ascii="Calibri" w:eastAsiaTheme="minorEastAsia" w:hAnsi="Calibri" w:cs="Calibri" w:hint="eastAsia"/>
          <w:b/>
          <w:bCs/>
          <w:sz w:val="21"/>
          <w:szCs w:val="21"/>
          <w:lang w:val="en-GB" w:eastAsia="zh-CN"/>
        </w:rPr>
        <w:t>with</w:t>
      </w:r>
      <w:r w:rsidRPr="00C63DB4">
        <w:rPr>
          <w:rFonts w:ascii="Calibri" w:eastAsiaTheme="minorEastAsia" w:hAnsi="Calibri" w:cs="Calibri"/>
          <w:b/>
          <w:bCs/>
          <w:sz w:val="21"/>
          <w:szCs w:val="21"/>
          <w:lang w:val="en-GB" w:eastAsia="zh-CN"/>
        </w:rPr>
        <w:t xml:space="preserve"> OVCF diagnosis per hospitalisation (CNY)</w:t>
      </w:r>
    </w:p>
    <w:tbl>
      <w:tblPr>
        <w:tblW w:w="13958" w:type="dxa"/>
        <w:tblLayout w:type="fixed"/>
        <w:tblLook w:val="04A0" w:firstRow="1" w:lastRow="0" w:firstColumn="1" w:lastColumn="0" w:noHBand="0" w:noVBand="1"/>
      </w:tblPr>
      <w:tblGrid>
        <w:gridCol w:w="4248"/>
        <w:gridCol w:w="992"/>
        <w:gridCol w:w="1134"/>
        <w:gridCol w:w="992"/>
        <w:gridCol w:w="1276"/>
        <w:gridCol w:w="1418"/>
        <w:gridCol w:w="1275"/>
        <w:gridCol w:w="1418"/>
        <w:gridCol w:w="1205"/>
      </w:tblGrid>
      <w:tr w:rsidR="00C65D07" w:rsidRPr="00E17942" w14:paraId="3871ADEE" w14:textId="77777777" w:rsidTr="0063298C">
        <w:trPr>
          <w:trHeight w:val="300"/>
        </w:trPr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00A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Costs Classification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F05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0319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Mean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C13E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6E655F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S.D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348E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Minimum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C4169B0" w14:textId="77777777" w:rsidR="00C65D07" w:rsidRPr="006E655F" w:rsidRDefault="00C65D07" w:rsidP="0063298C">
            <w:pPr>
              <w:spacing w:after="0" w:line="240" w:lineRule="auto"/>
              <w:jc w:val="both"/>
              <w:rPr>
                <w:rFonts w:ascii="Calibri" w:eastAsiaTheme="minorEastAsia" w:hAnsi="Calibri" w:cs="Calibri"/>
                <w:b/>
                <w:bCs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="Calibri" w:hint="eastAsia"/>
                <w:b/>
                <w:bCs/>
                <w:sz w:val="21"/>
                <w:szCs w:val="21"/>
                <w:lang w:val="en-GB" w:eastAsia="zh-CN"/>
              </w:rPr>
              <w:t>1</w:t>
            </w:r>
            <w:r w:rsidRPr="006E655F">
              <w:rPr>
                <w:rFonts w:ascii="Calibri" w:eastAsiaTheme="minorEastAsia" w:hAnsi="Calibri" w:cs="Calibri"/>
                <w:b/>
                <w:bCs/>
                <w:sz w:val="21"/>
                <w:szCs w:val="21"/>
                <w:lang w:val="en-GB" w:eastAsia="zh-CN"/>
              </w:rPr>
              <w:t>st</w:t>
            </w:r>
            <w:r>
              <w:rPr>
                <w:rFonts w:ascii="Calibri" w:eastAsiaTheme="minorEastAsia" w:hAnsi="Calibri" w:cs="Calibri"/>
                <w:b/>
                <w:bCs/>
                <w:sz w:val="21"/>
                <w:szCs w:val="21"/>
                <w:lang w:val="en-GB" w:eastAsia="zh-CN"/>
              </w:rPr>
              <w:t xml:space="preserve"> Quartile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4806AC5" w14:textId="77777777" w:rsidR="00C65D07" w:rsidRPr="006E655F" w:rsidRDefault="00C65D07" w:rsidP="0063298C">
            <w:pPr>
              <w:spacing w:after="0" w:line="240" w:lineRule="auto"/>
              <w:jc w:val="both"/>
              <w:rPr>
                <w:rFonts w:ascii="Calibri" w:eastAsiaTheme="minorEastAsia" w:hAnsi="Calibri" w:cs="Calibri"/>
                <w:b/>
                <w:bCs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="Calibri" w:hint="eastAsia"/>
                <w:b/>
                <w:bCs/>
                <w:sz w:val="21"/>
                <w:szCs w:val="21"/>
                <w:lang w:val="en-GB" w:eastAsia="zh-CN"/>
              </w:rPr>
              <w:t>M</w:t>
            </w:r>
            <w:r>
              <w:rPr>
                <w:rFonts w:ascii="Calibri" w:eastAsiaTheme="minorEastAsia" w:hAnsi="Calibri" w:cs="Calibri"/>
                <w:b/>
                <w:bCs/>
                <w:sz w:val="21"/>
                <w:szCs w:val="21"/>
                <w:lang w:val="en-GB" w:eastAsia="zh-CN"/>
              </w:rPr>
              <w:t>edian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D8CB546" w14:textId="77777777" w:rsidR="00C65D07" w:rsidRPr="006E655F" w:rsidRDefault="00C65D07" w:rsidP="0063298C">
            <w:pPr>
              <w:spacing w:after="0" w:line="240" w:lineRule="auto"/>
              <w:jc w:val="both"/>
              <w:rPr>
                <w:rFonts w:ascii="Calibri" w:eastAsiaTheme="minorEastAsia" w:hAnsi="Calibri" w:cs="Calibri"/>
                <w:b/>
                <w:bCs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="Calibri" w:hint="eastAsia"/>
                <w:b/>
                <w:bCs/>
                <w:sz w:val="21"/>
                <w:szCs w:val="21"/>
                <w:lang w:val="en-GB" w:eastAsia="zh-CN"/>
              </w:rPr>
              <w:t>3</w:t>
            </w:r>
            <w:r w:rsidRPr="006E655F">
              <w:rPr>
                <w:rFonts w:ascii="Calibri" w:eastAsiaTheme="minorEastAsia" w:hAnsi="Calibri" w:cs="Calibri"/>
                <w:b/>
                <w:bCs/>
                <w:sz w:val="21"/>
                <w:szCs w:val="21"/>
                <w:lang w:val="en-GB" w:eastAsia="zh-CN"/>
              </w:rPr>
              <w:t>rd</w:t>
            </w:r>
            <w:r>
              <w:rPr>
                <w:rFonts w:ascii="Calibri" w:eastAsiaTheme="minorEastAsia" w:hAnsi="Calibri" w:cs="Calibri"/>
                <w:b/>
                <w:bCs/>
                <w:sz w:val="21"/>
                <w:szCs w:val="21"/>
                <w:lang w:val="en-GB" w:eastAsia="zh-CN"/>
              </w:rPr>
              <w:t xml:space="preserve"> Quartile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</w:tcPr>
          <w:p w14:paraId="2A1310A1" w14:textId="77777777" w:rsidR="00C65D07" w:rsidRPr="006E655F" w:rsidRDefault="00C65D07" w:rsidP="0063298C">
            <w:pPr>
              <w:spacing w:after="0" w:line="240" w:lineRule="auto"/>
              <w:jc w:val="both"/>
              <w:rPr>
                <w:rFonts w:ascii="Calibri" w:eastAsiaTheme="minorEastAsia" w:hAnsi="Calibri" w:cs="Calibri"/>
                <w:b/>
                <w:bCs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="Calibri" w:hint="eastAsia"/>
                <w:b/>
                <w:bCs/>
                <w:sz w:val="21"/>
                <w:szCs w:val="21"/>
                <w:lang w:val="en-GB" w:eastAsia="zh-CN"/>
              </w:rPr>
              <w:t>M</w:t>
            </w:r>
            <w:r>
              <w:rPr>
                <w:rFonts w:ascii="Calibri" w:eastAsiaTheme="minorEastAsia" w:hAnsi="Calibri" w:cs="Calibri"/>
                <w:b/>
                <w:bCs/>
                <w:sz w:val="21"/>
                <w:szCs w:val="21"/>
                <w:lang w:val="en-GB" w:eastAsia="zh-CN"/>
              </w:rPr>
              <w:t>aximum</w:t>
            </w:r>
          </w:p>
        </w:tc>
      </w:tr>
      <w:tr w:rsidR="00C65D07" w:rsidRPr="00E17942" w14:paraId="7FF9A843" w14:textId="77777777" w:rsidTr="0063298C">
        <w:trPr>
          <w:trHeight w:val="300"/>
        </w:trPr>
        <w:tc>
          <w:tcPr>
            <w:tcW w:w="13958" w:type="dxa"/>
            <w:gridSpan w:val="9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A5B3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Comprehensive Medical Services</w:t>
            </w:r>
          </w:p>
        </w:tc>
      </w:tr>
      <w:tr w:rsidR="00C65D07" w:rsidRPr="00E17942" w14:paraId="6BE4B7C5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27B9128B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General Medical Service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209303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5,931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8C9AE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548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E1E9A3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665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0EC66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7CDD836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276 </w:t>
            </w:r>
          </w:p>
        </w:tc>
        <w:tc>
          <w:tcPr>
            <w:tcW w:w="1275" w:type="dxa"/>
            <w:vAlign w:val="center"/>
          </w:tcPr>
          <w:p w14:paraId="5907E70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424 </w:t>
            </w:r>
          </w:p>
        </w:tc>
        <w:tc>
          <w:tcPr>
            <w:tcW w:w="1418" w:type="dxa"/>
            <w:vAlign w:val="center"/>
          </w:tcPr>
          <w:p w14:paraId="1F36F04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644 </w:t>
            </w:r>
          </w:p>
        </w:tc>
        <w:tc>
          <w:tcPr>
            <w:tcW w:w="1205" w:type="dxa"/>
            <w:vAlign w:val="center"/>
          </w:tcPr>
          <w:p w14:paraId="19ABB8F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22,375 </w:t>
            </w:r>
          </w:p>
        </w:tc>
      </w:tr>
      <w:tr w:rsidR="00C65D07" w:rsidRPr="00E17942" w14:paraId="1C4274E3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406AF60E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General Treatment Operation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6E49B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5,930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C0F722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259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79C5A7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686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46E4C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2EC2F7C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64 </w:t>
            </w:r>
          </w:p>
        </w:tc>
        <w:tc>
          <w:tcPr>
            <w:tcW w:w="1275" w:type="dxa"/>
            <w:vAlign w:val="center"/>
          </w:tcPr>
          <w:p w14:paraId="08A7D56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129 </w:t>
            </w:r>
          </w:p>
        </w:tc>
        <w:tc>
          <w:tcPr>
            <w:tcW w:w="1418" w:type="dxa"/>
            <w:vAlign w:val="center"/>
          </w:tcPr>
          <w:p w14:paraId="29B2709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247 </w:t>
            </w:r>
          </w:p>
        </w:tc>
        <w:tc>
          <w:tcPr>
            <w:tcW w:w="1205" w:type="dxa"/>
            <w:vAlign w:val="center"/>
          </w:tcPr>
          <w:p w14:paraId="3D951B3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19,780 </w:t>
            </w:r>
          </w:p>
        </w:tc>
      </w:tr>
      <w:tr w:rsidR="00C65D07" w:rsidRPr="00E17942" w14:paraId="00C26090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3C8AE2C2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Nursing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72A127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6,141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12CE2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179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07B51C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215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FC640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4E96579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72 </w:t>
            </w:r>
          </w:p>
        </w:tc>
        <w:tc>
          <w:tcPr>
            <w:tcW w:w="1275" w:type="dxa"/>
            <w:vAlign w:val="center"/>
          </w:tcPr>
          <w:p w14:paraId="78ABA0D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119 </w:t>
            </w:r>
          </w:p>
        </w:tc>
        <w:tc>
          <w:tcPr>
            <w:tcW w:w="1418" w:type="dxa"/>
            <w:vAlign w:val="center"/>
          </w:tcPr>
          <w:p w14:paraId="6B460F2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212 </w:t>
            </w:r>
          </w:p>
        </w:tc>
        <w:tc>
          <w:tcPr>
            <w:tcW w:w="1205" w:type="dxa"/>
            <w:vAlign w:val="center"/>
          </w:tcPr>
          <w:p w14:paraId="79C11EA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3,476 </w:t>
            </w:r>
          </w:p>
        </w:tc>
      </w:tr>
      <w:tr w:rsidR="00C65D07" w:rsidRPr="00E17942" w14:paraId="480AB205" w14:textId="77777777" w:rsidTr="0063298C">
        <w:trPr>
          <w:trHeight w:val="300"/>
        </w:trPr>
        <w:tc>
          <w:tcPr>
            <w:tcW w:w="13958" w:type="dxa"/>
            <w:gridSpan w:val="9"/>
            <w:shd w:val="clear" w:color="auto" w:fill="auto"/>
            <w:noWrap/>
            <w:vAlign w:val="bottom"/>
            <w:hideMark/>
          </w:tcPr>
          <w:p w14:paraId="3BFF311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Diagnosis</w:t>
            </w:r>
          </w:p>
        </w:tc>
      </w:tr>
      <w:tr w:rsidR="00C65D07" w:rsidRPr="00E17942" w14:paraId="38F689A0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5D5C4261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Laboratory Diagnosis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76B77E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6,096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E3ABA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1,152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93C7A7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861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031D59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62DB862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724 </w:t>
            </w:r>
          </w:p>
        </w:tc>
        <w:tc>
          <w:tcPr>
            <w:tcW w:w="1275" w:type="dxa"/>
            <w:vAlign w:val="center"/>
          </w:tcPr>
          <w:p w14:paraId="1AB5610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989 </w:t>
            </w:r>
          </w:p>
        </w:tc>
        <w:tc>
          <w:tcPr>
            <w:tcW w:w="1418" w:type="dxa"/>
            <w:vAlign w:val="center"/>
          </w:tcPr>
          <w:p w14:paraId="3B58167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1,305 </w:t>
            </w:r>
          </w:p>
        </w:tc>
        <w:tc>
          <w:tcPr>
            <w:tcW w:w="1205" w:type="dxa"/>
            <w:vAlign w:val="center"/>
          </w:tcPr>
          <w:p w14:paraId="3D63CE8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31,935 </w:t>
            </w:r>
          </w:p>
        </w:tc>
      </w:tr>
      <w:tr w:rsidR="00C65D07" w:rsidRPr="00E17942" w14:paraId="3941B158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650A99A3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Imaging Diagnosis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B4EC3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5,979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D7BAD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2,085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C27023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1,111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8E23A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6AFB4FD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1,310 </w:t>
            </w:r>
          </w:p>
        </w:tc>
        <w:tc>
          <w:tcPr>
            <w:tcW w:w="1275" w:type="dxa"/>
            <w:vAlign w:val="center"/>
          </w:tcPr>
          <w:p w14:paraId="463269C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1,989 </w:t>
            </w:r>
          </w:p>
        </w:tc>
        <w:tc>
          <w:tcPr>
            <w:tcW w:w="1418" w:type="dxa"/>
            <w:vAlign w:val="center"/>
          </w:tcPr>
          <w:p w14:paraId="1710072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2,695 </w:t>
            </w:r>
          </w:p>
        </w:tc>
        <w:tc>
          <w:tcPr>
            <w:tcW w:w="1205" w:type="dxa"/>
            <w:vAlign w:val="center"/>
          </w:tcPr>
          <w:p w14:paraId="5CEE33A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13,672 </w:t>
            </w:r>
          </w:p>
        </w:tc>
      </w:tr>
      <w:tr w:rsidR="00C65D07" w:rsidRPr="00E17942" w14:paraId="71BAF278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283D3E9C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Clinical Diagnosis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979EA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5,930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ADEDB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130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285742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350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4C5BA8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6090EBD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26 </w:t>
            </w:r>
          </w:p>
        </w:tc>
        <w:tc>
          <w:tcPr>
            <w:tcW w:w="1275" w:type="dxa"/>
            <w:vAlign w:val="center"/>
          </w:tcPr>
          <w:p w14:paraId="32B540A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45 </w:t>
            </w:r>
          </w:p>
        </w:tc>
        <w:tc>
          <w:tcPr>
            <w:tcW w:w="1418" w:type="dxa"/>
            <w:vAlign w:val="center"/>
          </w:tcPr>
          <w:p w14:paraId="6E7DDF1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115 </w:t>
            </w:r>
          </w:p>
        </w:tc>
        <w:tc>
          <w:tcPr>
            <w:tcW w:w="1205" w:type="dxa"/>
            <w:vAlign w:val="center"/>
          </w:tcPr>
          <w:p w14:paraId="6DE47DC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12,814 </w:t>
            </w:r>
          </w:p>
        </w:tc>
      </w:tr>
      <w:tr w:rsidR="00C65D07" w:rsidRPr="00E17942" w14:paraId="696BFF88" w14:textId="77777777" w:rsidTr="0063298C">
        <w:trPr>
          <w:trHeight w:val="300"/>
        </w:trPr>
        <w:tc>
          <w:tcPr>
            <w:tcW w:w="13958" w:type="dxa"/>
            <w:gridSpan w:val="9"/>
            <w:shd w:val="clear" w:color="auto" w:fill="auto"/>
            <w:noWrap/>
            <w:vAlign w:val="bottom"/>
            <w:hideMark/>
          </w:tcPr>
          <w:p w14:paraId="2BF4CD1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Treatment</w:t>
            </w:r>
          </w:p>
        </w:tc>
      </w:tr>
      <w:tr w:rsidR="00C65D07" w:rsidRPr="00E17942" w14:paraId="050F2112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6F36F5FF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Non-operative Treatment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A881F9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5,979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2FAEC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541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74FFAF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1,874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25C32F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561D22D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275" w:type="dxa"/>
            <w:vAlign w:val="center"/>
          </w:tcPr>
          <w:p w14:paraId="36CFB4B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72 </w:t>
            </w:r>
          </w:p>
        </w:tc>
        <w:tc>
          <w:tcPr>
            <w:tcW w:w="1418" w:type="dxa"/>
            <w:vAlign w:val="center"/>
          </w:tcPr>
          <w:p w14:paraId="59553D1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395 </w:t>
            </w:r>
          </w:p>
        </w:tc>
        <w:tc>
          <w:tcPr>
            <w:tcW w:w="1205" w:type="dxa"/>
            <w:vAlign w:val="center"/>
          </w:tcPr>
          <w:p w14:paraId="3616001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48,277 </w:t>
            </w:r>
          </w:p>
        </w:tc>
      </w:tr>
      <w:tr w:rsidR="00C65D07" w:rsidRPr="00E17942" w14:paraId="04BBD427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30745C6C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Operative Treatment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B0A6D8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6,405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17D8A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2,731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FDEB8E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1,906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68985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0DA9F9D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1,825 </w:t>
            </w:r>
          </w:p>
        </w:tc>
        <w:tc>
          <w:tcPr>
            <w:tcW w:w="1275" w:type="dxa"/>
            <w:vAlign w:val="center"/>
          </w:tcPr>
          <w:p w14:paraId="4CE2365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1,958 </w:t>
            </w:r>
          </w:p>
        </w:tc>
        <w:tc>
          <w:tcPr>
            <w:tcW w:w="1418" w:type="dxa"/>
            <w:vAlign w:val="center"/>
          </w:tcPr>
          <w:p w14:paraId="1D4ACEB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2,794 </w:t>
            </w:r>
          </w:p>
        </w:tc>
        <w:tc>
          <w:tcPr>
            <w:tcW w:w="1205" w:type="dxa"/>
            <w:vAlign w:val="center"/>
          </w:tcPr>
          <w:p w14:paraId="59EA188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36,366 </w:t>
            </w:r>
          </w:p>
        </w:tc>
      </w:tr>
      <w:tr w:rsidR="00C65D07" w:rsidRPr="00E17942" w14:paraId="1FC99321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34C69F3B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t>Anesthetic Fee 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2D763B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6,404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192FA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350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D471BF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736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09F42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64E8794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25 </w:t>
            </w:r>
          </w:p>
        </w:tc>
        <w:tc>
          <w:tcPr>
            <w:tcW w:w="1275" w:type="dxa"/>
            <w:vAlign w:val="center"/>
          </w:tcPr>
          <w:p w14:paraId="45823F7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55 </w:t>
            </w:r>
          </w:p>
        </w:tc>
        <w:tc>
          <w:tcPr>
            <w:tcW w:w="1418" w:type="dxa"/>
            <w:vAlign w:val="center"/>
          </w:tcPr>
          <w:p w14:paraId="30CA60F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180 </w:t>
            </w:r>
          </w:p>
        </w:tc>
        <w:tc>
          <w:tcPr>
            <w:tcW w:w="1205" w:type="dxa"/>
            <w:vAlign w:val="center"/>
          </w:tcPr>
          <w:p w14:paraId="5EF6092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7,953 </w:t>
            </w:r>
          </w:p>
        </w:tc>
      </w:tr>
      <w:tr w:rsidR="00C65D07" w:rsidRPr="00E17942" w14:paraId="14C20B79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131E25CB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t>Surgery Fee 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69C973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6,413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61005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2,190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457567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997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9CB79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683B398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1,800 </w:t>
            </w:r>
          </w:p>
        </w:tc>
        <w:tc>
          <w:tcPr>
            <w:tcW w:w="1275" w:type="dxa"/>
            <w:vAlign w:val="center"/>
          </w:tcPr>
          <w:p w14:paraId="431BA41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1,800 </w:t>
            </w:r>
          </w:p>
        </w:tc>
        <w:tc>
          <w:tcPr>
            <w:tcW w:w="1418" w:type="dxa"/>
            <w:vAlign w:val="center"/>
          </w:tcPr>
          <w:p w14:paraId="16723C2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2,340 </w:t>
            </w:r>
          </w:p>
        </w:tc>
        <w:tc>
          <w:tcPr>
            <w:tcW w:w="1205" w:type="dxa"/>
            <w:vAlign w:val="center"/>
          </w:tcPr>
          <w:p w14:paraId="377B6AE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28,000 </w:t>
            </w:r>
          </w:p>
        </w:tc>
      </w:tr>
      <w:tr w:rsidR="00C65D07" w:rsidRPr="00E17942" w14:paraId="4E3FE2C9" w14:textId="77777777" w:rsidTr="0063298C">
        <w:trPr>
          <w:trHeight w:val="300"/>
        </w:trPr>
        <w:tc>
          <w:tcPr>
            <w:tcW w:w="13958" w:type="dxa"/>
            <w:gridSpan w:val="9"/>
            <w:shd w:val="clear" w:color="auto" w:fill="auto"/>
            <w:noWrap/>
            <w:vAlign w:val="bottom"/>
            <w:hideMark/>
          </w:tcPr>
          <w:p w14:paraId="733EE0B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Medicine</w:t>
            </w:r>
          </w:p>
        </w:tc>
      </w:tr>
      <w:tr w:rsidR="00C65D07" w:rsidRPr="00E17942" w14:paraId="18E38574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03EC2140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Western Medicine Fee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4C43AC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6,536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0F329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3,753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15A0D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3,747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1C7BF2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56FD28B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1,525 </w:t>
            </w:r>
          </w:p>
        </w:tc>
        <w:tc>
          <w:tcPr>
            <w:tcW w:w="1275" w:type="dxa"/>
            <w:vAlign w:val="center"/>
          </w:tcPr>
          <w:p w14:paraId="490FBD6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2,901 </w:t>
            </w:r>
          </w:p>
        </w:tc>
        <w:tc>
          <w:tcPr>
            <w:tcW w:w="1418" w:type="dxa"/>
            <w:vAlign w:val="center"/>
          </w:tcPr>
          <w:p w14:paraId="7BE14EA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4,923 </w:t>
            </w:r>
          </w:p>
        </w:tc>
        <w:tc>
          <w:tcPr>
            <w:tcW w:w="1205" w:type="dxa"/>
            <w:vAlign w:val="center"/>
          </w:tcPr>
          <w:p w14:paraId="0D9499F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74,643 </w:t>
            </w:r>
          </w:p>
        </w:tc>
      </w:tr>
      <w:tr w:rsidR="00C65D07" w:rsidRPr="00E17942" w14:paraId="2C3F9315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6B837C1E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t>Antibiotics Fee *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E3D87F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5,930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957BA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160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B476C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694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43C847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70B34FA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275" w:type="dxa"/>
            <w:vAlign w:val="center"/>
          </w:tcPr>
          <w:p w14:paraId="2A02B16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445B7A4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25 </w:t>
            </w:r>
          </w:p>
        </w:tc>
        <w:tc>
          <w:tcPr>
            <w:tcW w:w="1205" w:type="dxa"/>
            <w:vAlign w:val="center"/>
          </w:tcPr>
          <w:p w14:paraId="046EDDC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25,213 </w:t>
            </w:r>
          </w:p>
        </w:tc>
      </w:tr>
      <w:tr w:rsidR="00C65D07" w:rsidRPr="00E17942" w14:paraId="6D726065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1DFA5A68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Chinese Patent Medicine Fee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6B101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6,364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5500B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477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088B4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855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8D4CC4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16ACDE2A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275" w:type="dxa"/>
            <w:vAlign w:val="center"/>
          </w:tcPr>
          <w:p w14:paraId="00D3B12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130 </w:t>
            </w:r>
          </w:p>
        </w:tc>
        <w:tc>
          <w:tcPr>
            <w:tcW w:w="1418" w:type="dxa"/>
            <w:vAlign w:val="center"/>
          </w:tcPr>
          <w:p w14:paraId="5440BC8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578 </w:t>
            </w:r>
          </w:p>
        </w:tc>
        <w:tc>
          <w:tcPr>
            <w:tcW w:w="1205" w:type="dxa"/>
            <w:vAlign w:val="center"/>
          </w:tcPr>
          <w:p w14:paraId="528C5A5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17,495 </w:t>
            </w:r>
          </w:p>
        </w:tc>
      </w:tr>
      <w:tr w:rsidR="00C65D07" w:rsidRPr="00E17942" w14:paraId="04E56FD8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57E8E3A6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Chinese Herbal Medicine Fee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C7232F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6,314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19270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66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3FA614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162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739E3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198881C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275" w:type="dxa"/>
            <w:vAlign w:val="center"/>
          </w:tcPr>
          <w:p w14:paraId="24E6E60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4912E89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44 </w:t>
            </w:r>
          </w:p>
        </w:tc>
        <w:tc>
          <w:tcPr>
            <w:tcW w:w="1205" w:type="dxa"/>
            <w:vAlign w:val="center"/>
          </w:tcPr>
          <w:p w14:paraId="7570D69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2,717 </w:t>
            </w:r>
          </w:p>
        </w:tc>
      </w:tr>
      <w:tr w:rsidR="00C65D07" w:rsidRPr="00E17942" w14:paraId="39EACA08" w14:textId="77777777" w:rsidTr="0063298C">
        <w:trPr>
          <w:trHeight w:val="300"/>
        </w:trPr>
        <w:tc>
          <w:tcPr>
            <w:tcW w:w="13958" w:type="dxa"/>
            <w:gridSpan w:val="9"/>
            <w:shd w:val="clear" w:color="auto" w:fill="auto"/>
            <w:noWrap/>
            <w:vAlign w:val="bottom"/>
            <w:hideMark/>
          </w:tcPr>
          <w:p w14:paraId="7100773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Materials</w:t>
            </w:r>
          </w:p>
        </w:tc>
      </w:tr>
      <w:tr w:rsidR="00C65D07" w:rsidRPr="00E17942" w14:paraId="63CE3A59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</w:tcPr>
          <w:p w14:paraId="7F55665A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Disposable</w:t>
            </w: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 xml:space="preserve"> </w:t>
            </w: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Medical Materials for Surgery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0A44758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NA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F5E303B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hAnsi="Calibri" w:cs="Calibri"/>
                <w:sz w:val="21"/>
                <w:szCs w:val="21"/>
                <w:lang w:val="en-GB"/>
              </w:rPr>
              <w:t>NA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5B6D465C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NA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0A312C3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NA</w:t>
            </w:r>
          </w:p>
        </w:tc>
        <w:tc>
          <w:tcPr>
            <w:tcW w:w="1418" w:type="dxa"/>
          </w:tcPr>
          <w:p w14:paraId="1B7ADA75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NA</w:t>
            </w:r>
          </w:p>
        </w:tc>
        <w:tc>
          <w:tcPr>
            <w:tcW w:w="1275" w:type="dxa"/>
          </w:tcPr>
          <w:p w14:paraId="531B7A1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NA</w:t>
            </w:r>
          </w:p>
        </w:tc>
        <w:tc>
          <w:tcPr>
            <w:tcW w:w="1418" w:type="dxa"/>
          </w:tcPr>
          <w:p w14:paraId="6028B2E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NA</w:t>
            </w:r>
          </w:p>
        </w:tc>
        <w:tc>
          <w:tcPr>
            <w:tcW w:w="1205" w:type="dxa"/>
          </w:tcPr>
          <w:p w14:paraId="1464383D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NA</w:t>
            </w:r>
          </w:p>
        </w:tc>
      </w:tr>
      <w:tr w:rsidR="00C65D07" w:rsidRPr="00E17942" w14:paraId="36E34592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79A15F64" w14:textId="77777777" w:rsidR="00C65D07" w:rsidRPr="00E17942" w:rsidRDefault="00C65D07" w:rsidP="0063298C">
            <w:pPr>
              <w:spacing w:after="0" w:line="240" w:lineRule="auto"/>
              <w:ind w:left="238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Disposable Medical Materials for Treatment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ED57138" w14:textId="77777777" w:rsidR="00C65D07" w:rsidRPr="00632E0C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6,211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654EC8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1,141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28C158A" w14:textId="77777777" w:rsidR="00C65D07" w:rsidRPr="00E17942" w:rsidRDefault="00C65D07" w:rsidP="0063298C">
            <w:pPr>
              <w:spacing w:before="0"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4,495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323228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vAlign w:val="center"/>
          </w:tcPr>
          <w:p w14:paraId="55F0754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33 </w:t>
            </w:r>
          </w:p>
        </w:tc>
        <w:tc>
          <w:tcPr>
            <w:tcW w:w="1275" w:type="dxa"/>
            <w:vAlign w:val="center"/>
          </w:tcPr>
          <w:p w14:paraId="04CEFAC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120 </w:t>
            </w:r>
          </w:p>
        </w:tc>
        <w:tc>
          <w:tcPr>
            <w:tcW w:w="1418" w:type="dxa"/>
            <w:vAlign w:val="center"/>
          </w:tcPr>
          <w:p w14:paraId="13779F0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372 </w:t>
            </w:r>
          </w:p>
        </w:tc>
        <w:tc>
          <w:tcPr>
            <w:tcW w:w="1205" w:type="dxa"/>
            <w:vAlign w:val="center"/>
          </w:tcPr>
          <w:p w14:paraId="6F1C973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64,788 </w:t>
            </w:r>
          </w:p>
        </w:tc>
      </w:tr>
      <w:tr w:rsidR="00C65D07" w:rsidRPr="00E17942" w14:paraId="6860D5E3" w14:textId="77777777" w:rsidTr="0063298C">
        <w:trPr>
          <w:trHeight w:val="300"/>
        </w:trPr>
        <w:tc>
          <w:tcPr>
            <w:tcW w:w="4248" w:type="dxa"/>
            <w:shd w:val="clear" w:color="auto" w:fill="auto"/>
            <w:noWrap/>
            <w:vAlign w:val="bottom"/>
            <w:hideMark/>
          </w:tcPr>
          <w:p w14:paraId="47F0CB4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>Total Costs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BB34971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6,533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156E6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34,561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9397D7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18,056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D8E6D5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1,000 </w:t>
            </w:r>
          </w:p>
        </w:tc>
        <w:tc>
          <w:tcPr>
            <w:tcW w:w="1418" w:type="dxa"/>
            <w:vAlign w:val="center"/>
          </w:tcPr>
          <w:p w14:paraId="2C0442F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23,521 </w:t>
            </w:r>
          </w:p>
        </w:tc>
        <w:tc>
          <w:tcPr>
            <w:tcW w:w="1275" w:type="dxa"/>
            <w:vAlign w:val="center"/>
          </w:tcPr>
          <w:p w14:paraId="3A89103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32,690 </w:t>
            </w:r>
          </w:p>
        </w:tc>
        <w:tc>
          <w:tcPr>
            <w:tcW w:w="1418" w:type="dxa"/>
            <w:vAlign w:val="center"/>
          </w:tcPr>
          <w:p w14:paraId="373EC5D9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41,326 </w:t>
            </w:r>
          </w:p>
        </w:tc>
        <w:tc>
          <w:tcPr>
            <w:tcW w:w="1205" w:type="dxa"/>
            <w:vAlign w:val="center"/>
          </w:tcPr>
          <w:p w14:paraId="7E38E973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265,925 </w:t>
            </w:r>
          </w:p>
        </w:tc>
      </w:tr>
      <w:tr w:rsidR="00C65D07" w:rsidRPr="00E17942" w14:paraId="24BACAC2" w14:textId="77777777" w:rsidTr="0063298C">
        <w:trPr>
          <w:trHeight w:val="300"/>
        </w:trPr>
        <w:tc>
          <w:tcPr>
            <w:tcW w:w="42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6212" w14:textId="77777777" w:rsidR="00C65D07" w:rsidRPr="00E17942" w:rsidRDefault="00C65D07" w:rsidP="0063298C">
            <w:pPr>
              <w:spacing w:after="0" w:line="240" w:lineRule="auto"/>
              <w:ind w:left="476"/>
              <w:jc w:val="both"/>
              <w:rPr>
                <w:rFonts w:ascii="Calibri" w:hAnsi="Calibri" w:cs="Calibri"/>
                <w:i/>
                <w:iCs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i/>
                <w:iCs/>
                <w:sz w:val="21"/>
                <w:szCs w:val="21"/>
                <w:lang w:val="en-GB"/>
              </w:rPr>
              <w:t>Out-of-pocket Costs*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912900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6,094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DEC462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17,549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20C636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15,686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60BA97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0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AE31CC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6,235 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5D4DEAF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13,693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26F9CDE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25,429 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vAlign w:val="center"/>
          </w:tcPr>
          <w:p w14:paraId="2EE1BA74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 xml:space="preserve">192,000 </w:t>
            </w:r>
          </w:p>
        </w:tc>
      </w:tr>
      <w:tr w:rsidR="00C65D07" w:rsidRPr="00E17942" w14:paraId="2603CCA7" w14:textId="77777777" w:rsidTr="0063298C">
        <w:trPr>
          <w:trHeight w:val="300"/>
        </w:trPr>
        <w:tc>
          <w:tcPr>
            <w:tcW w:w="13958" w:type="dxa"/>
            <w:gridSpan w:val="9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D014D6B" w14:textId="77777777" w:rsidR="00C65D07" w:rsidRPr="001C138C" w:rsidRDefault="00C65D07" w:rsidP="0063298C">
            <w:pPr>
              <w:spacing w:after="0" w:line="240" w:lineRule="auto"/>
              <w:jc w:val="both"/>
              <w:rPr>
                <w:rFonts w:ascii="Calibri" w:eastAsiaTheme="minorEastAsia" w:hAnsi="Calibri" w:cs="Calibri"/>
                <w:szCs w:val="21"/>
                <w:lang w:val="en-GB" w:eastAsia="zh-CN"/>
              </w:rPr>
            </w:pP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lastRenderedPageBreak/>
              <w:t xml:space="preserve">Abbreviation: </w:t>
            </w:r>
            <w:r w:rsidRPr="001C138C"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>S.D</w:t>
            </w:r>
            <w:r>
              <w:rPr>
                <w:rFonts w:ascii="Calibri" w:eastAsiaTheme="minorEastAsia" w:hAnsi="Calibri" w:cs="Calibri"/>
                <w:sz w:val="21"/>
                <w:szCs w:val="21"/>
                <w:lang w:val="en-GB" w:eastAsia="zh-CN"/>
              </w:rPr>
              <w:t xml:space="preserve"> - Standard Deviation</w:t>
            </w:r>
          </w:p>
        </w:tc>
      </w:tr>
      <w:tr w:rsidR="00C65D07" w:rsidRPr="00E17942" w14:paraId="6D9248BF" w14:textId="77777777" w:rsidTr="0063298C">
        <w:trPr>
          <w:trHeight w:val="300"/>
        </w:trPr>
        <w:tc>
          <w:tcPr>
            <w:tcW w:w="13958" w:type="dxa"/>
            <w:gridSpan w:val="9"/>
          </w:tcPr>
          <w:p w14:paraId="7ACEE0C8" w14:textId="77777777" w:rsidR="00C65D07" w:rsidRPr="00E17942" w:rsidRDefault="00C65D07" w:rsidP="0063298C">
            <w:pPr>
              <w:spacing w:after="0" w:line="240" w:lineRule="auto"/>
              <w:jc w:val="both"/>
              <w:rPr>
                <w:rFonts w:ascii="Calibri" w:hAnsi="Calibri" w:cs="Calibri"/>
                <w:szCs w:val="21"/>
                <w:lang w:val="en-GB"/>
              </w:rPr>
            </w:pP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Note: * indicates secondary subject costs</w:t>
            </w:r>
            <w:r>
              <w:rPr>
                <w:rFonts w:ascii="Calibri" w:hAnsi="Calibri" w:cs="Calibri"/>
                <w:sz w:val="21"/>
                <w:szCs w:val="21"/>
                <w:lang w:val="en-GB"/>
              </w:rPr>
              <w:t>;</w:t>
            </w: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 xml:space="preserve"> Disposable</w:t>
            </w:r>
            <w:r w:rsidRPr="00E17942">
              <w:rPr>
                <w:rFonts w:ascii="Calibri" w:hAnsi="Calibri" w:cs="Calibri"/>
                <w:b/>
                <w:bCs/>
                <w:sz w:val="21"/>
                <w:szCs w:val="21"/>
                <w:lang w:val="en-GB"/>
              </w:rPr>
              <w:t xml:space="preserve"> </w:t>
            </w:r>
            <w:r w:rsidRPr="00E17942">
              <w:rPr>
                <w:rFonts w:ascii="Calibri" w:hAnsi="Calibri" w:cs="Calibri"/>
                <w:sz w:val="21"/>
                <w:szCs w:val="21"/>
                <w:lang w:val="en-GB"/>
              </w:rPr>
              <w:t>Medical Materials for Surgery</w:t>
            </w:r>
            <w:r>
              <w:rPr>
                <w:rFonts w:ascii="Calibri" w:hAnsi="Calibri" w:cs="Calibri"/>
                <w:sz w:val="21"/>
                <w:szCs w:val="21"/>
                <w:lang w:val="en-GB"/>
              </w:rPr>
              <w:t xml:space="preserve"> is not available in database</w:t>
            </w:r>
          </w:p>
        </w:tc>
      </w:tr>
    </w:tbl>
    <w:p w14:paraId="1FFDBD67" w14:textId="77777777" w:rsidR="00C65D07" w:rsidRDefault="00C65D07" w:rsidP="00C65D07">
      <w:pPr>
        <w:spacing w:before="0" w:after="0"/>
        <w:jc w:val="both"/>
        <w:rPr>
          <w:rFonts w:ascii="Calibri" w:eastAsiaTheme="minorEastAsia" w:hAnsi="Calibri" w:cs="Calibri"/>
          <w:sz w:val="21"/>
          <w:szCs w:val="21"/>
          <w:lang w:eastAsia="zh-CN"/>
        </w:rPr>
      </w:pPr>
    </w:p>
    <w:p w14:paraId="6BE53D53" w14:textId="77777777" w:rsidR="003E2AFF" w:rsidRDefault="00F935C5"/>
    <w:sectPr w:rsidR="003E2AFF" w:rsidSect="00C65D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CA37FC" w14:textId="77777777" w:rsidR="00F935C5" w:rsidRDefault="00F935C5" w:rsidP="00C65D07">
      <w:pPr>
        <w:spacing w:before="0" w:after="0" w:line="240" w:lineRule="auto"/>
      </w:pPr>
      <w:r>
        <w:separator/>
      </w:r>
    </w:p>
  </w:endnote>
  <w:endnote w:type="continuationSeparator" w:id="0">
    <w:p w14:paraId="1F1077F4" w14:textId="77777777" w:rsidR="00F935C5" w:rsidRDefault="00F935C5" w:rsidP="00C65D0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BB3B00" w14:textId="77777777" w:rsidR="00F935C5" w:rsidRDefault="00F935C5" w:rsidP="00C65D07">
      <w:pPr>
        <w:spacing w:before="0" w:after="0" w:line="240" w:lineRule="auto"/>
      </w:pPr>
      <w:r>
        <w:separator/>
      </w:r>
    </w:p>
  </w:footnote>
  <w:footnote w:type="continuationSeparator" w:id="0">
    <w:p w14:paraId="46DE73FE" w14:textId="77777777" w:rsidR="00F935C5" w:rsidRDefault="00F935C5" w:rsidP="00C65D0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6519B"/>
    <w:multiLevelType w:val="hybridMultilevel"/>
    <w:tmpl w:val="EB2CA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6D0508"/>
    <w:multiLevelType w:val="hybridMultilevel"/>
    <w:tmpl w:val="AE0EC76A"/>
    <w:lvl w:ilvl="0" w:tplc="46A0E6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CB4540"/>
    <w:multiLevelType w:val="hybridMultilevel"/>
    <w:tmpl w:val="5C22F634"/>
    <w:lvl w:ilvl="0" w:tplc="3678EC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6C922BB"/>
    <w:multiLevelType w:val="hybridMultilevel"/>
    <w:tmpl w:val="15F4A328"/>
    <w:lvl w:ilvl="0" w:tplc="910CEC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2186B72"/>
    <w:multiLevelType w:val="hybridMultilevel"/>
    <w:tmpl w:val="002250C4"/>
    <w:lvl w:ilvl="0" w:tplc="EA4871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E7E28E4"/>
    <w:multiLevelType w:val="hybridMultilevel"/>
    <w:tmpl w:val="DB001F48"/>
    <w:lvl w:ilvl="0" w:tplc="132E28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E65"/>
    <w:rsid w:val="006D2E65"/>
    <w:rsid w:val="007F1118"/>
    <w:rsid w:val="009557B1"/>
    <w:rsid w:val="00B33907"/>
    <w:rsid w:val="00C63DB4"/>
    <w:rsid w:val="00C65D07"/>
    <w:rsid w:val="00E83D23"/>
    <w:rsid w:val="00ED22C9"/>
    <w:rsid w:val="00F93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BD0CC4"/>
  <w15:chartTrackingRefBased/>
  <w15:docId w15:val="{E6AAB4F2-8FBD-4E99-A0F8-3ADA5B602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5D07"/>
    <w:pPr>
      <w:spacing w:before="14" w:after="144" w:line="300" w:lineRule="atLeast"/>
    </w:pPr>
    <w:rPr>
      <w:rFonts w:ascii="Times New Roman" w:eastAsia="Times New Roman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5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5D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5D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5D0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65D0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65D07"/>
    <w:rPr>
      <w:sz w:val="18"/>
      <w:szCs w:val="18"/>
    </w:rPr>
  </w:style>
  <w:style w:type="character" w:styleId="a9">
    <w:name w:val="Placeholder Text"/>
    <w:basedOn w:val="a0"/>
    <w:uiPriority w:val="99"/>
    <w:semiHidden/>
    <w:rsid w:val="00C65D07"/>
    <w:rPr>
      <w:color w:val="808080"/>
    </w:rPr>
  </w:style>
  <w:style w:type="character" w:customStyle="1" w:styleId="aa">
    <w:name w:val="正文文本 字符"/>
    <w:link w:val="ab"/>
    <w:qFormat/>
    <w:rsid w:val="00C65D07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styleId="ab">
    <w:name w:val="Body Text"/>
    <w:basedOn w:val="a"/>
    <w:link w:val="aa"/>
    <w:qFormat/>
    <w:rsid w:val="00C65D07"/>
    <w:pPr>
      <w:spacing w:before="240" w:after="0" w:line="240" w:lineRule="auto"/>
      <w:jc w:val="both"/>
    </w:pPr>
    <w:rPr>
      <w:kern w:val="2"/>
    </w:rPr>
  </w:style>
  <w:style w:type="character" w:customStyle="1" w:styleId="1">
    <w:name w:val="正文文本 字符1"/>
    <w:basedOn w:val="a0"/>
    <w:uiPriority w:val="99"/>
    <w:semiHidden/>
    <w:rsid w:val="00C65D07"/>
    <w:rPr>
      <w:rFonts w:ascii="Times New Roman" w:eastAsia="Times New Roman" w:hAnsi="Times New Roman" w:cs="Times New Roman"/>
      <w:kern w:val="0"/>
      <w:sz w:val="24"/>
      <w:szCs w:val="20"/>
      <w:lang w:eastAsia="en-US"/>
    </w:rPr>
  </w:style>
  <w:style w:type="character" w:customStyle="1" w:styleId="BodyTextChar1">
    <w:name w:val="Body Text Char1"/>
    <w:basedOn w:val="a0"/>
    <w:uiPriority w:val="99"/>
    <w:semiHidden/>
    <w:rsid w:val="00C65D07"/>
    <w:rPr>
      <w:rFonts w:ascii="Times New Roman" w:eastAsia="Times New Roman" w:hAnsi="Times New Roman" w:cs="Times New Roman"/>
      <w:kern w:val="0"/>
      <w:sz w:val="24"/>
      <w:szCs w:val="20"/>
      <w:lang w:eastAsia="en-US"/>
    </w:rPr>
  </w:style>
  <w:style w:type="paragraph" w:styleId="ac">
    <w:name w:val="List Paragraph"/>
    <w:basedOn w:val="a"/>
    <w:uiPriority w:val="34"/>
    <w:qFormat/>
    <w:rsid w:val="00C65D07"/>
    <w:pPr>
      <w:widowControl w:val="0"/>
      <w:spacing w:before="0" w:after="0" w:line="240" w:lineRule="auto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styleId="ad">
    <w:name w:val="Hyperlink"/>
    <w:basedOn w:val="a0"/>
    <w:uiPriority w:val="99"/>
    <w:unhideWhenUsed/>
    <w:rsid w:val="00C65D07"/>
    <w:rPr>
      <w:color w:val="0563C1" w:themeColor="hyperlink"/>
      <w:u w:val="single"/>
    </w:rPr>
  </w:style>
  <w:style w:type="paragraph" w:customStyle="1" w:styleId="10">
    <w:name w:val="正文1"/>
    <w:rsid w:val="00C65D07"/>
    <w:pPr>
      <w:jc w:val="both"/>
    </w:pPr>
    <w:rPr>
      <w:rFonts w:ascii="宋体" w:eastAsia="宋体" w:hAnsi="宋体" w:cs="宋体"/>
      <w:szCs w:val="21"/>
    </w:rPr>
  </w:style>
  <w:style w:type="character" w:styleId="ae">
    <w:name w:val="annotation reference"/>
    <w:basedOn w:val="a0"/>
    <w:uiPriority w:val="99"/>
    <w:semiHidden/>
    <w:unhideWhenUsed/>
    <w:rsid w:val="00C65D07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C65D07"/>
  </w:style>
  <w:style w:type="character" w:customStyle="1" w:styleId="af0">
    <w:name w:val="批注文字 字符"/>
    <w:basedOn w:val="a0"/>
    <w:link w:val="af"/>
    <w:uiPriority w:val="99"/>
    <w:semiHidden/>
    <w:rsid w:val="00C65D07"/>
    <w:rPr>
      <w:rFonts w:ascii="Times New Roman" w:eastAsia="Times New Roman" w:hAnsi="Times New Roman" w:cs="Times New Roman"/>
      <w:kern w:val="0"/>
      <w:sz w:val="24"/>
      <w:szCs w:val="20"/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65D07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C65D07"/>
    <w:rPr>
      <w:rFonts w:ascii="Times New Roman" w:eastAsia="Times New Roman" w:hAnsi="Times New Roman" w:cs="Times New Roman"/>
      <w:b/>
      <w:bCs/>
      <w:kern w:val="0"/>
      <w:sz w:val="24"/>
      <w:szCs w:val="20"/>
      <w:lang w:eastAsia="en-US"/>
    </w:rPr>
  </w:style>
  <w:style w:type="paragraph" w:styleId="af3">
    <w:name w:val="Revision"/>
    <w:hidden/>
    <w:uiPriority w:val="99"/>
    <w:semiHidden/>
    <w:rsid w:val="00C65D07"/>
    <w:rPr>
      <w:rFonts w:ascii="Times New Roman" w:eastAsia="Times New Roman" w:hAnsi="Times New Roman" w:cs="Times New Roman"/>
      <w:kern w:val="0"/>
      <w:sz w:val="24"/>
      <w:szCs w:val="20"/>
      <w:lang w:eastAsia="en-US"/>
    </w:rPr>
  </w:style>
  <w:style w:type="paragraph" w:styleId="af4">
    <w:name w:val="Normal (Web)"/>
    <w:basedOn w:val="a"/>
    <w:uiPriority w:val="99"/>
    <w:semiHidden/>
    <w:unhideWhenUsed/>
    <w:rsid w:val="00C65D07"/>
    <w:pPr>
      <w:spacing w:before="100" w:beforeAutospacing="1" w:after="100" w:afterAutospacing="1" w:line="240" w:lineRule="auto"/>
    </w:pPr>
    <w:rPr>
      <w:szCs w:val="24"/>
      <w:lang w:val="en-GB" w:eastAsia="zh-CN"/>
    </w:rPr>
  </w:style>
  <w:style w:type="table" w:styleId="af5">
    <w:name w:val="Table Grid"/>
    <w:basedOn w:val="a1"/>
    <w:uiPriority w:val="39"/>
    <w:rsid w:val="00C65D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rsid w:val="00C65D07"/>
    <w:pPr>
      <w:jc w:val="both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9461F-27C5-4B59-B3F2-1E56259F3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1217</Words>
  <Characters>6937</Characters>
  <Application>Microsoft Office Word</Application>
  <DocSecurity>0</DocSecurity>
  <Lines>57</Lines>
  <Paragraphs>16</Paragraphs>
  <ScaleCrop>false</ScaleCrop>
  <Company/>
  <LinksUpToDate>false</LinksUpToDate>
  <CharactersWithSpaces>8138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Li Liran</dc:creator>
  <cp:keywords/>
  <dc:description/>
  <cp:lastModifiedBy>Mr. Li Liran</cp:lastModifiedBy>
  <cp:revision>4</cp:revision>
  <dcterms:created xsi:type="dcterms:W3CDTF">2020-01-04T09:41:00Z</dcterms:created>
  <dcterms:modified xsi:type="dcterms:W3CDTF">2020-01-05T11:12:00Z</dcterms:modified>
</cp:coreProperties>
</file>